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67" w:rsidRPr="0067138B" w:rsidRDefault="00A4670E" w:rsidP="00E55B67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F6D25" w:rsidRDefault="00AF6D25" w:rsidP="004F0E47">
                  <w:pPr>
                    <w:suppressAutoHyphens/>
                    <w:jc w:val="both"/>
                    <w:rPr>
                      <w:color w:val="000000"/>
                    </w:rPr>
                  </w:pPr>
                  <w:r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bookmarkStart w:id="0" w:name="_Hlk98167343"/>
                  <w:bookmarkStart w:id="1" w:name="_Hlk98160161"/>
                  <w:r>
                    <w:rPr>
                      <w:sz w:val="20"/>
                      <w:szCs w:val="20"/>
                    </w:rPr>
                    <w:t xml:space="preserve"> </w:t>
                  </w:r>
                  <w:bookmarkEnd w:id="0"/>
                  <w:bookmarkEnd w:id="1"/>
                  <w:r w:rsidRPr="00997E33">
                    <w:rPr>
                      <w:sz w:val="20"/>
                      <w:szCs w:val="20"/>
                    </w:rPr>
                    <w:t>2.3.4. Управление в организационных системах</w:t>
                  </w:r>
                  <w:r w:rsidRPr="002D753B">
                    <w:rPr>
                      <w:sz w:val="20"/>
                      <w:szCs w:val="20"/>
                    </w:rPr>
                    <w:t>, управление и обработка информации</w:t>
                  </w:r>
                  <w:r w:rsidRPr="00436B35"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от 27.03.2023 № 51</w:t>
                  </w:r>
                </w:p>
                <w:p w:rsidR="00AF6D25" w:rsidRPr="00AE7C8D" w:rsidRDefault="00AF6D25" w:rsidP="00E55B67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E55B67" w:rsidRPr="0067138B" w:rsidRDefault="00E55B67" w:rsidP="00E55B67">
      <w:pPr>
        <w:ind w:left="5670"/>
        <w:rPr>
          <w:rFonts w:eastAsia="Courier New"/>
          <w:b/>
          <w:bCs/>
        </w:rPr>
      </w:pPr>
    </w:p>
    <w:p w:rsidR="00E55B67" w:rsidRPr="0067138B" w:rsidRDefault="00E55B67" w:rsidP="00E55B67">
      <w:pPr>
        <w:ind w:left="5670"/>
        <w:rPr>
          <w:rFonts w:eastAsia="Courier New"/>
          <w:b/>
          <w:bCs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7138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67138B">
        <w:rPr>
          <w:rFonts w:eastAsia="Courier New"/>
          <w:noProof/>
          <w:lang w:bidi="ru-RU"/>
        </w:rPr>
        <w:t>«Омская гуманитарная академия»</w:t>
      </w:r>
    </w:p>
    <w:p w:rsidR="00773926" w:rsidRPr="0067138B" w:rsidRDefault="00773926" w:rsidP="0077392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2" w:name="_Hlk98160176"/>
      <w:r w:rsidRPr="0067138B">
        <w:rPr>
          <w:rFonts w:eastAsia="Courier New"/>
          <w:noProof/>
          <w:lang w:bidi="ru-RU"/>
        </w:rPr>
        <w:t>Кафедра «</w:t>
      </w:r>
      <w:r w:rsidR="003D3518" w:rsidRPr="0067138B">
        <w:rPr>
          <w:rFonts w:eastAsia="Courier New"/>
          <w:noProof/>
          <w:lang w:bidi="ru-RU"/>
        </w:rPr>
        <w:t>информатики, математики и естественно-научных дисциплин</w:t>
      </w:r>
      <w:r w:rsidRPr="0067138B">
        <w:rPr>
          <w:rFonts w:eastAsia="Courier New"/>
          <w:noProof/>
          <w:lang w:bidi="ru-RU"/>
        </w:rPr>
        <w:t>»</w:t>
      </w:r>
    </w:p>
    <w:bookmarkEnd w:id="2"/>
    <w:p w:rsidR="00E55B67" w:rsidRPr="0067138B" w:rsidRDefault="00A4670E" w:rsidP="00E55B67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F6D25" w:rsidRPr="00C94464" w:rsidRDefault="00AF6D25" w:rsidP="00E55B67">
                  <w:pPr>
                    <w:jc w:val="center"/>
                  </w:pPr>
                  <w:r w:rsidRPr="00C94464">
                    <w:t>УТВЕРЖДАЮ:</w:t>
                  </w:r>
                </w:p>
                <w:p w:rsidR="00AF6D25" w:rsidRPr="00C94464" w:rsidRDefault="00AF6D25" w:rsidP="00E55B67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AF6D25" w:rsidRDefault="00AF6D25" w:rsidP="00E55B67">
                  <w:pPr>
                    <w:jc w:val="center"/>
                  </w:pPr>
                </w:p>
                <w:p w:rsidR="00AF6D25" w:rsidRPr="00C94464" w:rsidRDefault="00AF6D25" w:rsidP="00E55B67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AF6D25" w:rsidRPr="00FC1047" w:rsidRDefault="00AF6D25" w:rsidP="00E55B67">
                  <w:pPr>
                    <w:jc w:val="right"/>
                  </w:pPr>
                  <w:r w:rsidRPr="00FC1047">
                    <w:t xml:space="preserve">                            </w:t>
                  </w:r>
                  <w:r>
                    <w:t>27.03.2023</w:t>
                  </w:r>
                  <w:r w:rsidRPr="004F0E47">
                    <w:t xml:space="preserve"> </w:t>
                  </w:r>
                  <w:r w:rsidRPr="00FC1047">
                    <w:t xml:space="preserve">  </w:t>
                  </w:r>
                  <w:r w:rsidRPr="00E03F07">
                    <w:t>г.</w:t>
                  </w:r>
                </w:p>
                <w:p w:rsidR="00AF6D25" w:rsidRPr="00C94464" w:rsidRDefault="00AF6D25" w:rsidP="00E55B67">
                  <w:pPr>
                    <w:jc w:val="center"/>
                  </w:pPr>
                </w:p>
              </w:txbxContent>
            </v:textbox>
          </v:shape>
        </w:pict>
      </w: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E55B67" w:rsidRPr="0067138B" w:rsidRDefault="00E55B67" w:rsidP="00E55B67">
      <w:pPr>
        <w:jc w:val="center"/>
        <w:rPr>
          <w:lang w:eastAsia="en-US"/>
        </w:rPr>
      </w:pPr>
    </w:p>
    <w:p w:rsidR="00E55B67" w:rsidRPr="0067138B" w:rsidRDefault="00E55B67" w:rsidP="00E55B67">
      <w:pPr>
        <w:jc w:val="center"/>
        <w:rPr>
          <w:lang w:eastAsia="en-US"/>
        </w:rPr>
      </w:pPr>
    </w:p>
    <w:p w:rsidR="00E55B67" w:rsidRPr="0067138B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E55B67" w:rsidRPr="0067138B" w:rsidRDefault="00E55B67" w:rsidP="00E55B67">
      <w:pPr>
        <w:suppressAutoHyphens/>
        <w:jc w:val="center"/>
        <w:rPr>
          <w:rFonts w:eastAsia="SimSun"/>
          <w:kern w:val="2"/>
          <w:lang w:eastAsia="hi-IN" w:bidi="hi-IN"/>
        </w:rPr>
      </w:pPr>
      <w:r w:rsidRPr="0067138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997E33" w:rsidRPr="0067138B" w:rsidRDefault="00997E33" w:rsidP="00E55B67">
      <w:pPr>
        <w:suppressAutoHyphens/>
        <w:jc w:val="center"/>
        <w:rPr>
          <w:b/>
          <w:sz w:val="36"/>
          <w:szCs w:val="36"/>
        </w:rPr>
      </w:pPr>
      <w:r w:rsidRPr="0067138B">
        <w:rPr>
          <w:b/>
          <w:sz w:val="36"/>
          <w:szCs w:val="36"/>
        </w:rPr>
        <w:t>Практико-ориентированные технологии управления организационными системами</w:t>
      </w:r>
    </w:p>
    <w:p w:rsidR="00E55B67" w:rsidRPr="0067138B" w:rsidRDefault="004F0E47" w:rsidP="00E55B67">
      <w:pPr>
        <w:suppressAutoHyphens/>
        <w:jc w:val="center"/>
        <w:rPr>
          <w:b/>
          <w:bCs/>
        </w:rPr>
      </w:pPr>
      <w:r w:rsidRPr="0067138B">
        <w:rPr>
          <w:b/>
          <w:bCs/>
        </w:rPr>
        <w:t>2.1.5.3</w:t>
      </w:r>
    </w:p>
    <w:p w:rsidR="00E55B67" w:rsidRPr="0067138B" w:rsidRDefault="00E55B67" w:rsidP="00E55B67">
      <w:pPr>
        <w:suppressAutoHyphens/>
        <w:jc w:val="center"/>
        <w:rPr>
          <w:b/>
          <w:bCs/>
        </w:rPr>
      </w:pPr>
    </w:p>
    <w:p w:rsidR="004F0E47" w:rsidRPr="0067138B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67138B">
        <w:rPr>
          <w:rFonts w:eastAsia="Courier New"/>
          <w:sz w:val="28"/>
          <w:szCs w:val="28"/>
          <w:lang w:bidi="ru-RU"/>
        </w:rPr>
        <w:t xml:space="preserve">по </w:t>
      </w:r>
      <w:r w:rsidRPr="0067138B">
        <w:rPr>
          <w:sz w:val="28"/>
          <w:szCs w:val="28"/>
        </w:rPr>
        <w:t>программе подготовки научных и научно-педагогических</w:t>
      </w:r>
    </w:p>
    <w:p w:rsidR="004F0E47" w:rsidRPr="0067138B" w:rsidRDefault="004F0E47" w:rsidP="004F0E47">
      <w:pPr>
        <w:ind w:right="1"/>
        <w:contextualSpacing/>
        <w:jc w:val="center"/>
        <w:rPr>
          <w:sz w:val="28"/>
          <w:szCs w:val="28"/>
        </w:rPr>
      </w:pPr>
      <w:r w:rsidRPr="0067138B">
        <w:rPr>
          <w:sz w:val="28"/>
          <w:szCs w:val="28"/>
        </w:rPr>
        <w:t>кадров в аспирантуре</w:t>
      </w:r>
      <w:r w:rsidRPr="0067138B">
        <w:rPr>
          <w:rFonts w:eastAsia="Courier New"/>
          <w:sz w:val="28"/>
          <w:szCs w:val="28"/>
          <w:lang w:bidi="ru-RU"/>
        </w:rPr>
        <w:t xml:space="preserve"> </w:t>
      </w:r>
      <w:r w:rsidRPr="0067138B">
        <w:rPr>
          <w:sz w:val="28"/>
          <w:szCs w:val="28"/>
        </w:rPr>
        <w:t>по научной специальности</w:t>
      </w:r>
    </w:p>
    <w:p w:rsidR="004F0E47" w:rsidRPr="0067138B" w:rsidRDefault="00C73A5D" w:rsidP="004F0E47">
      <w:pPr>
        <w:suppressAutoHyphens/>
        <w:jc w:val="center"/>
        <w:rPr>
          <w:rFonts w:eastAsia="Courier New"/>
          <w:lang w:bidi="ru-RU"/>
        </w:rPr>
      </w:pPr>
      <w:r w:rsidRPr="0067138B">
        <w:rPr>
          <w:b/>
          <w:sz w:val="28"/>
          <w:szCs w:val="28"/>
        </w:rPr>
        <w:t>2.3.4. Управление в организационных системах</w:t>
      </w:r>
    </w:p>
    <w:p w:rsidR="004F0E47" w:rsidRPr="0067138B" w:rsidRDefault="004F0E47" w:rsidP="004F0E47">
      <w:pPr>
        <w:suppressAutoHyphens/>
        <w:jc w:val="center"/>
        <w:rPr>
          <w:rFonts w:eastAsia="Courier New"/>
          <w:b/>
          <w:lang w:bidi="ru-RU"/>
        </w:rPr>
      </w:pPr>
    </w:p>
    <w:p w:rsidR="004F0E47" w:rsidRPr="0067138B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67138B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4F0E47" w:rsidRPr="0067138B" w:rsidRDefault="00AF6D25" w:rsidP="004F0E47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очной формы обучения 2023</w:t>
      </w:r>
      <w:r w:rsidR="004F0E47" w:rsidRPr="0067138B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4F0E47" w:rsidRPr="0067138B" w:rsidRDefault="004F0E47" w:rsidP="004F0E47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4F0E47" w:rsidRPr="00AF6D25" w:rsidRDefault="00AF6D25" w:rsidP="004F0E47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>
        <w:rPr>
          <w:rFonts w:eastAsia="SimSun" w:cs="Calibri"/>
          <w:kern w:val="2"/>
          <w:lang w:eastAsia="hi-IN" w:bidi="hi-IN"/>
        </w:rPr>
        <w:t>на 2023/2024</w:t>
      </w:r>
      <w:r w:rsidR="004F0E47" w:rsidRPr="0067138B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4F0E47" w:rsidRPr="0067138B" w:rsidRDefault="004F0E47" w:rsidP="004F0E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F0E47" w:rsidRPr="0067138B" w:rsidRDefault="004F0E47" w:rsidP="004F0E47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4F0E47" w:rsidRPr="0067138B" w:rsidRDefault="00AF6D25" w:rsidP="004F0E47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2023</w:t>
      </w:r>
    </w:p>
    <w:p w:rsidR="003D3518" w:rsidRPr="0067138B" w:rsidRDefault="004F0E47" w:rsidP="003D3518">
      <w:pPr>
        <w:jc w:val="both"/>
        <w:rPr>
          <w:spacing w:val="-3"/>
          <w:lang w:eastAsia="en-US"/>
        </w:rPr>
      </w:pPr>
      <w:r w:rsidRPr="0067138B">
        <w:rPr>
          <w:rFonts w:cs="Calibri"/>
        </w:rPr>
        <w:br w:type="page"/>
      </w:r>
      <w:bookmarkStart w:id="3" w:name="_Hlk98158871"/>
      <w:r w:rsidR="003D3518" w:rsidRPr="0067138B">
        <w:rPr>
          <w:spacing w:val="-3"/>
          <w:lang w:eastAsia="en-US"/>
        </w:rPr>
        <w:lastRenderedPageBreak/>
        <w:t>Составитель:</w:t>
      </w:r>
    </w:p>
    <w:p w:rsidR="003D3518" w:rsidRPr="0067138B" w:rsidRDefault="003D3518" w:rsidP="003D3518">
      <w:pPr>
        <w:jc w:val="both"/>
      </w:pP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r w:rsidRPr="0067138B">
        <w:t xml:space="preserve">к.п.н., профессор ___________/ </w:t>
      </w:r>
      <w:proofErr w:type="spellStart"/>
      <w:r w:rsidRPr="0067138B">
        <w:t>О.Н.Лучко</w:t>
      </w:r>
      <w:proofErr w:type="spellEnd"/>
      <w:r w:rsidRPr="0067138B">
        <w:t xml:space="preserve"> /</w:t>
      </w:r>
    </w:p>
    <w:p w:rsidR="003D3518" w:rsidRPr="0067138B" w:rsidRDefault="003D3518" w:rsidP="003D3518">
      <w:pPr>
        <w:jc w:val="both"/>
        <w:rPr>
          <w:spacing w:val="-3"/>
          <w:lang w:eastAsia="en-US"/>
        </w:rPr>
      </w:pP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r w:rsidRPr="0067138B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3D3518" w:rsidRPr="0067138B" w:rsidRDefault="00AF6D25" w:rsidP="003D3518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27.03.2023</w:t>
      </w:r>
      <w:r w:rsidR="003D3518" w:rsidRPr="0067138B">
        <w:rPr>
          <w:spacing w:val="-3"/>
          <w:lang w:eastAsia="en-US"/>
        </w:rPr>
        <w:t xml:space="preserve"> г. № 8</w:t>
      </w:r>
    </w:p>
    <w:p w:rsidR="003D3518" w:rsidRPr="0067138B" w:rsidRDefault="003D3518" w:rsidP="003D3518">
      <w:pPr>
        <w:jc w:val="both"/>
        <w:rPr>
          <w:spacing w:val="-3"/>
          <w:lang w:eastAsia="en-US"/>
        </w:rPr>
      </w:pPr>
    </w:p>
    <w:p w:rsidR="003D3518" w:rsidRPr="0067138B" w:rsidRDefault="003D3518" w:rsidP="003D3518">
      <w:pPr>
        <w:jc w:val="both"/>
        <w:rPr>
          <w:spacing w:val="-3"/>
          <w:lang w:eastAsia="en-US"/>
        </w:rPr>
      </w:pPr>
      <w:r w:rsidRPr="0067138B">
        <w:rPr>
          <w:spacing w:val="-3"/>
          <w:lang w:eastAsia="en-US"/>
        </w:rPr>
        <w:t xml:space="preserve">Зав. кафедрой к.п.н., профессор _________________ / </w:t>
      </w:r>
      <w:bookmarkStart w:id="4" w:name="_Hlk96756298"/>
      <w:proofErr w:type="spellStart"/>
      <w:r w:rsidRPr="0067138B">
        <w:rPr>
          <w:spacing w:val="-3"/>
          <w:lang w:eastAsia="en-US"/>
        </w:rPr>
        <w:t>О.Н.Лучко</w:t>
      </w:r>
      <w:proofErr w:type="spellEnd"/>
      <w:r w:rsidRPr="0067138B">
        <w:rPr>
          <w:spacing w:val="-3"/>
          <w:lang w:eastAsia="en-US"/>
        </w:rPr>
        <w:t xml:space="preserve"> </w:t>
      </w:r>
      <w:bookmarkEnd w:id="4"/>
      <w:r w:rsidRPr="0067138B">
        <w:rPr>
          <w:spacing w:val="-3"/>
          <w:lang w:eastAsia="en-US"/>
        </w:rPr>
        <w:t>/</w:t>
      </w:r>
    </w:p>
    <w:p w:rsidR="003D3518" w:rsidRPr="0067138B" w:rsidRDefault="003D3518" w:rsidP="003D3518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bookmarkEnd w:id="3"/>
    <w:p w:rsidR="003D3518" w:rsidRPr="0067138B" w:rsidRDefault="003D3518" w:rsidP="003D3518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773926" w:rsidRPr="0067138B" w:rsidRDefault="00773926" w:rsidP="003D3518">
      <w:pPr>
        <w:suppressAutoHyphens/>
        <w:spacing w:after="200" w:line="276" w:lineRule="auto"/>
        <w:contextualSpacing/>
        <w:outlineLvl w:val="0"/>
      </w:pPr>
    </w:p>
    <w:p w:rsidR="00E55B67" w:rsidRPr="0067138B" w:rsidRDefault="00773926" w:rsidP="00E55B67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67138B">
        <w:rPr>
          <w:rFonts w:eastAsia="SimSun"/>
          <w:b/>
          <w:kern w:val="2"/>
          <w:lang w:eastAsia="hi-IN" w:bidi="hi-IN"/>
        </w:rPr>
        <w:br w:type="page"/>
      </w:r>
      <w:r w:rsidR="00E55B67" w:rsidRPr="0067138B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E55B67" w:rsidRPr="0067138B" w:rsidRDefault="00E55B67" w:rsidP="00E55B67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55B67" w:rsidRPr="0067138B" w:rsidTr="00E55B67">
        <w:tc>
          <w:tcPr>
            <w:tcW w:w="562" w:type="dxa"/>
            <w:hideMark/>
          </w:tcPr>
          <w:p w:rsidR="00E55B67" w:rsidRPr="0067138B" w:rsidRDefault="00E55B67" w:rsidP="00E55B67">
            <w:pPr>
              <w:jc w:val="center"/>
            </w:pPr>
            <w:r w:rsidRPr="0067138B">
              <w:t>1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Наименование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E55B67" w:rsidP="00E55B67">
            <w:pPr>
              <w:jc w:val="center"/>
            </w:pPr>
            <w:r w:rsidRPr="0067138B">
              <w:t>2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3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  <w:rPr>
                <w:spacing w:val="4"/>
              </w:rPr>
            </w:pPr>
            <w:r w:rsidRPr="0067138B">
              <w:rPr>
                <w:spacing w:val="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4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5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6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7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8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c>
          <w:tcPr>
            <w:tcW w:w="562" w:type="dxa"/>
            <w:hideMark/>
          </w:tcPr>
          <w:p w:rsidR="00E55B67" w:rsidRPr="0067138B" w:rsidRDefault="008301A3" w:rsidP="00E55B67">
            <w:pPr>
              <w:jc w:val="center"/>
            </w:pPr>
            <w:r w:rsidRPr="0067138B">
              <w:t>9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  <w:tr w:rsidR="00E55B67" w:rsidRPr="0067138B" w:rsidTr="00E55B67">
        <w:trPr>
          <w:trHeight w:val="645"/>
        </w:trPr>
        <w:tc>
          <w:tcPr>
            <w:tcW w:w="562" w:type="dxa"/>
            <w:hideMark/>
          </w:tcPr>
          <w:p w:rsidR="00E55B67" w:rsidRPr="0067138B" w:rsidRDefault="00E55B67" w:rsidP="00E55B67">
            <w:pPr>
              <w:jc w:val="center"/>
            </w:pPr>
            <w:r w:rsidRPr="0067138B">
              <w:t>1</w:t>
            </w:r>
            <w:r w:rsidR="008301A3" w:rsidRPr="0067138B">
              <w:t>0</w:t>
            </w:r>
          </w:p>
        </w:tc>
        <w:tc>
          <w:tcPr>
            <w:tcW w:w="8080" w:type="dxa"/>
            <w:hideMark/>
          </w:tcPr>
          <w:p w:rsidR="00E55B67" w:rsidRPr="0067138B" w:rsidRDefault="00E55B67" w:rsidP="00E55B67">
            <w:pPr>
              <w:jc w:val="both"/>
            </w:pPr>
            <w:r w:rsidRPr="0067138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  <w:tc>
          <w:tcPr>
            <w:tcW w:w="703" w:type="dxa"/>
          </w:tcPr>
          <w:p w:rsidR="00E55B67" w:rsidRPr="0067138B" w:rsidRDefault="00E55B67" w:rsidP="00E55B67">
            <w:pPr>
              <w:jc w:val="center"/>
            </w:pPr>
          </w:p>
        </w:tc>
      </w:tr>
    </w:tbl>
    <w:p w:rsidR="002933E5" w:rsidRPr="0067138B" w:rsidRDefault="00037E68" w:rsidP="00E55B67">
      <w:pPr>
        <w:spacing w:after="200" w:line="276" w:lineRule="auto"/>
        <w:jc w:val="center"/>
        <w:rPr>
          <w:spacing w:val="-3"/>
          <w:lang w:eastAsia="en-US"/>
        </w:rPr>
      </w:pPr>
      <w:r w:rsidRPr="0067138B">
        <w:rPr>
          <w:spacing w:val="-3"/>
          <w:lang w:eastAsia="en-US"/>
        </w:rPr>
        <w:br w:type="page"/>
      </w:r>
      <w:r w:rsidR="002933E5" w:rsidRPr="0067138B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67138B">
        <w:rPr>
          <w:b/>
          <w:i/>
          <w:lang w:eastAsia="en-US"/>
        </w:rPr>
        <w:t>в соответствии с:</w:t>
      </w:r>
    </w:p>
    <w:p w:rsidR="004F0E47" w:rsidRPr="0067138B" w:rsidRDefault="004F0E47" w:rsidP="004F0E47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F0E47" w:rsidRPr="0067138B" w:rsidRDefault="004F0E47" w:rsidP="004F0E47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7138B">
        <w:t>;</w:t>
      </w:r>
    </w:p>
    <w:p w:rsidR="004F0E47" w:rsidRPr="0067138B" w:rsidRDefault="004F0E47" w:rsidP="004F0E47">
      <w:pPr>
        <w:ind w:firstLine="709"/>
        <w:jc w:val="both"/>
      </w:pPr>
      <w:r w:rsidRPr="0067138B"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4F0E47" w:rsidRPr="0067138B" w:rsidRDefault="004F0E47" w:rsidP="004F0E47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67138B">
        <w:rPr>
          <w:i/>
          <w:lang w:eastAsia="en-US"/>
        </w:rPr>
        <w:t xml:space="preserve">далее – Академия; </w:t>
      </w:r>
      <w:proofErr w:type="spellStart"/>
      <w:r w:rsidRPr="0067138B">
        <w:rPr>
          <w:i/>
          <w:lang w:eastAsia="en-US"/>
        </w:rPr>
        <w:t>ОмГА</w:t>
      </w:r>
      <w:proofErr w:type="spellEnd"/>
      <w:r w:rsidRPr="0067138B">
        <w:rPr>
          <w:lang w:eastAsia="en-US"/>
        </w:rPr>
        <w:t>):</w:t>
      </w:r>
    </w:p>
    <w:p w:rsidR="00332A91" w:rsidRPr="0067138B" w:rsidRDefault="00332A91" w:rsidP="00332A91">
      <w:pPr>
        <w:ind w:firstLine="709"/>
        <w:jc w:val="both"/>
        <w:rPr>
          <w:lang w:eastAsia="en-US"/>
        </w:rPr>
      </w:pPr>
      <w:bookmarkStart w:id="5" w:name="_Hlk99829013"/>
      <w:r w:rsidRPr="0067138B">
        <w:rPr>
          <w:lang w:eastAsia="en-US"/>
        </w:rPr>
        <w:t xml:space="preserve">- «Положением </w:t>
      </w:r>
      <w:r w:rsidRPr="0067138B">
        <w:t>о подготовке научных и научно-педагогических кадров в аспирантуре</w:t>
      </w:r>
      <w:r w:rsidRPr="0067138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7138B">
        <w:rPr>
          <w:lang w:eastAsia="en-US"/>
        </w:rPr>
        <w:t>ОмГА</w:t>
      </w:r>
      <w:proofErr w:type="spellEnd"/>
      <w:r w:rsidRPr="0067138B"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332A91" w:rsidRPr="0067138B" w:rsidRDefault="00332A91" w:rsidP="00332A91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7138B">
        <w:rPr>
          <w:lang w:eastAsia="en-US"/>
        </w:rPr>
        <w:t>ОмГА</w:t>
      </w:r>
      <w:proofErr w:type="spellEnd"/>
      <w:r w:rsidRPr="0067138B"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332A91" w:rsidRPr="0067138B" w:rsidRDefault="00332A91" w:rsidP="00332A91">
      <w:pPr>
        <w:ind w:firstLine="709"/>
        <w:jc w:val="both"/>
        <w:rPr>
          <w:lang w:eastAsia="en-US"/>
        </w:rPr>
      </w:pPr>
      <w:r w:rsidRPr="0067138B"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7138B">
        <w:t>подготовки научных и научно-педагогических кадров в аспирантуре</w:t>
      </w:r>
      <w:r w:rsidRPr="0067138B"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7138B">
        <w:rPr>
          <w:lang w:eastAsia="en-US"/>
        </w:rPr>
        <w:t>ОмГА</w:t>
      </w:r>
      <w:proofErr w:type="spellEnd"/>
      <w:r w:rsidRPr="0067138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5"/>
    </w:p>
    <w:p w:rsidR="00332A91" w:rsidRPr="0067138B" w:rsidRDefault="00332A91" w:rsidP="00332A91">
      <w:pPr>
        <w:suppressAutoHyphens/>
        <w:ind w:firstLine="708"/>
        <w:jc w:val="both"/>
        <w:rPr>
          <w:lang w:eastAsia="en-US"/>
        </w:rPr>
      </w:pPr>
      <w:r w:rsidRPr="0067138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67138B">
        <w:t>программе подготовки научных и</w:t>
      </w:r>
      <w:r w:rsidRPr="0067138B">
        <w:rPr>
          <w:sz w:val="28"/>
          <w:szCs w:val="28"/>
        </w:rPr>
        <w:t xml:space="preserve"> </w:t>
      </w:r>
      <w:r w:rsidRPr="0067138B">
        <w:t xml:space="preserve">научно-педагогических кадров в аспирантуре по научной специальности 2.3.4. Управление в организационных системах; </w:t>
      </w:r>
      <w:r w:rsidR="00AF6D25">
        <w:rPr>
          <w:lang w:eastAsia="en-US"/>
        </w:rPr>
        <w:t>форма обучения – очная, на 202</w:t>
      </w:r>
      <w:r w:rsidR="00AF6D25" w:rsidRPr="00AF6D25">
        <w:rPr>
          <w:lang w:eastAsia="en-US"/>
        </w:rPr>
        <w:t>3</w:t>
      </w:r>
      <w:r w:rsidR="00AF6D25">
        <w:rPr>
          <w:lang w:eastAsia="en-US"/>
        </w:rPr>
        <w:t>/202</w:t>
      </w:r>
      <w:r w:rsidR="00AF6D25" w:rsidRPr="00AF6D25">
        <w:rPr>
          <w:lang w:eastAsia="en-US"/>
        </w:rPr>
        <w:t>4</w:t>
      </w:r>
      <w:r w:rsidRPr="0067138B">
        <w:rPr>
          <w:lang w:eastAsia="en-US"/>
        </w:rPr>
        <w:t xml:space="preserve"> учебный год, утв</w:t>
      </w:r>
      <w:r w:rsidR="00AF6D25">
        <w:rPr>
          <w:lang w:eastAsia="en-US"/>
        </w:rPr>
        <w:t>ержденным приказом ректора от 2</w:t>
      </w:r>
      <w:r w:rsidR="00AF6D25" w:rsidRPr="00AF6D25">
        <w:rPr>
          <w:lang w:eastAsia="en-US"/>
        </w:rPr>
        <w:t>7</w:t>
      </w:r>
      <w:r w:rsidR="00AF6D25">
        <w:rPr>
          <w:lang w:eastAsia="en-US"/>
        </w:rPr>
        <w:t>.03.202</w:t>
      </w:r>
      <w:r w:rsidR="00AF6D25" w:rsidRPr="00AF6D25">
        <w:rPr>
          <w:lang w:eastAsia="en-US"/>
        </w:rPr>
        <w:t>3</w:t>
      </w:r>
      <w:r w:rsidR="00AF6D25">
        <w:rPr>
          <w:lang w:eastAsia="en-US"/>
        </w:rPr>
        <w:t xml:space="preserve"> №</w:t>
      </w:r>
      <w:r w:rsidR="00AF6D25" w:rsidRPr="00AF6D25">
        <w:rPr>
          <w:lang w:eastAsia="en-US"/>
        </w:rPr>
        <w:t>51</w:t>
      </w:r>
      <w:r w:rsidRPr="0067138B">
        <w:rPr>
          <w:lang w:eastAsia="en-US"/>
        </w:rPr>
        <w:t>;</w:t>
      </w:r>
    </w:p>
    <w:p w:rsidR="00A76E53" w:rsidRPr="0067138B" w:rsidRDefault="00A76E53" w:rsidP="00773926">
      <w:pPr>
        <w:snapToGrid w:val="0"/>
        <w:ind w:firstLine="709"/>
        <w:jc w:val="both"/>
        <w:rPr>
          <w:b/>
          <w:bCs/>
        </w:rPr>
      </w:pPr>
      <w:r w:rsidRPr="0067138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bookmarkStart w:id="6" w:name="_Hlk97806264"/>
      <w:r w:rsidR="004F0E47" w:rsidRPr="0067138B">
        <w:rPr>
          <w:b/>
          <w:bCs/>
        </w:rPr>
        <w:t>2.1.5.3</w:t>
      </w:r>
      <w:r w:rsidR="00792F22" w:rsidRPr="0067138B">
        <w:rPr>
          <w:b/>
        </w:rPr>
        <w:t xml:space="preserve"> </w:t>
      </w:r>
      <w:bookmarkEnd w:id="6"/>
      <w:r w:rsidR="009F4070" w:rsidRPr="0067138B">
        <w:rPr>
          <w:b/>
        </w:rPr>
        <w:t>«</w:t>
      </w:r>
      <w:r w:rsidR="00997E33" w:rsidRPr="0067138B">
        <w:rPr>
          <w:b/>
          <w:bCs/>
        </w:rPr>
        <w:t xml:space="preserve">Практико-ориентированные технологии управления организационными </w:t>
      </w:r>
      <w:r w:rsidR="00436B35" w:rsidRPr="0067138B">
        <w:rPr>
          <w:b/>
          <w:bCs/>
        </w:rPr>
        <w:t>системами</w:t>
      </w:r>
      <w:r w:rsidR="00436B35" w:rsidRPr="0067138B">
        <w:rPr>
          <w:b/>
        </w:rPr>
        <w:t>» в</w:t>
      </w:r>
      <w:r w:rsidRPr="0067138B">
        <w:rPr>
          <w:b/>
        </w:rPr>
        <w:t xml:space="preserve"> тече</w:t>
      </w:r>
      <w:r w:rsidR="009F4070" w:rsidRPr="0067138B">
        <w:rPr>
          <w:b/>
        </w:rPr>
        <w:t xml:space="preserve">ние </w:t>
      </w:r>
      <w:r w:rsidR="00E03F07" w:rsidRPr="0067138B">
        <w:rPr>
          <w:b/>
        </w:rPr>
        <w:t>202</w:t>
      </w:r>
      <w:r w:rsidR="00AF6D25" w:rsidRPr="00AF6D25">
        <w:rPr>
          <w:b/>
        </w:rPr>
        <w:t>3</w:t>
      </w:r>
      <w:r w:rsidR="00E03F07" w:rsidRPr="0067138B">
        <w:rPr>
          <w:b/>
        </w:rPr>
        <w:t>/202</w:t>
      </w:r>
      <w:r w:rsidR="00AF6D25" w:rsidRPr="00AF6D25">
        <w:rPr>
          <w:b/>
        </w:rPr>
        <w:t>4</w:t>
      </w:r>
      <w:r w:rsidR="004F0E47" w:rsidRPr="0067138B">
        <w:rPr>
          <w:b/>
        </w:rPr>
        <w:t xml:space="preserve"> </w:t>
      </w:r>
      <w:r w:rsidR="00E03F07" w:rsidRPr="0067138B">
        <w:rPr>
          <w:b/>
        </w:rPr>
        <w:t>учебного года</w:t>
      </w:r>
      <w:r w:rsidRPr="0067138B">
        <w:rPr>
          <w:b/>
        </w:rPr>
        <w:t>:</w:t>
      </w:r>
    </w:p>
    <w:p w:rsidR="00C840B1" w:rsidRPr="0067138B" w:rsidRDefault="004F0E47" w:rsidP="00773926">
      <w:pPr>
        <w:pStyle w:val="ConsPlusNormal"/>
        <w:ind w:firstLine="540"/>
        <w:jc w:val="both"/>
        <w:rPr>
          <w:b/>
          <w:bCs/>
        </w:rPr>
      </w:pPr>
      <w:r w:rsidRPr="0067138B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997E33" w:rsidRPr="0067138B">
        <w:rPr>
          <w:rFonts w:ascii="Times New Roman" w:hAnsi="Times New Roman" w:cs="Times New Roman"/>
          <w:sz w:val="24"/>
          <w:szCs w:val="24"/>
        </w:rPr>
        <w:t>2.3.4. Управление в организационных системах</w:t>
      </w:r>
      <w:r w:rsidR="002D753B" w:rsidRPr="0067138B">
        <w:rPr>
          <w:rFonts w:ascii="Times New Roman" w:hAnsi="Times New Roman" w:cs="Times New Roman"/>
          <w:sz w:val="24"/>
          <w:szCs w:val="24"/>
        </w:rPr>
        <w:t xml:space="preserve">, </w:t>
      </w:r>
      <w:r w:rsidRPr="0067138B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7138B">
        <w:t xml:space="preserve"> </w:t>
      </w:r>
      <w:r w:rsidRPr="0067138B">
        <w:rPr>
          <w:rFonts w:ascii="Times New Roman" w:hAnsi="Times New Roman" w:cs="Times New Roman"/>
          <w:b/>
          <w:bCs/>
          <w:sz w:val="24"/>
          <w:szCs w:val="24"/>
        </w:rPr>
        <w:t>2.1.5.3</w:t>
      </w:r>
      <w:r w:rsidRPr="0067138B">
        <w:rPr>
          <w:b/>
        </w:rPr>
        <w:t xml:space="preserve"> </w:t>
      </w:r>
      <w:r w:rsidR="00E55B67" w:rsidRPr="0067138B">
        <w:rPr>
          <w:rFonts w:ascii="Times New Roman" w:hAnsi="Times New Roman"/>
          <w:b/>
          <w:sz w:val="24"/>
          <w:szCs w:val="24"/>
        </w:rPr>
        <w:t>«</w:t>
      </w:r>
      <w:r w:rsidR="00997E33" w:rsidRPr="0067138B">
        <w:rPr>
          <w:rFonts w:ascii="Times New Roman" w:hAnsi="Times New Roman" w:cs="Times New Roman"/>
          <w:b/>
          <w:bCs/>
          <w:sz w:val="24"/>
          <w:szCs w:val="24"/>
        </w:rPr>
        <w:t>Практико-ориентированные технологии управления организационными системами</w:t>
      </w:r>
      <w:r w:rsidR="00C840B1" w:rsidRPr="0067138B">
        <w:rPr>
          <w:rFonts w:ascii="Times New Roman" w:hAnsi="Times New Roman" w:cs="Times New Roman"/>
          <w:b/>
          <w:sz w:val="24"/>
          <w:szCs w:val="24"/>
        </w:rPr>
        <w:t>»</w:t>
      </w:r>
      <w:r w:rsidR="00C840B1" w:rsidRPr="0067138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3F07" w:rsidRPr="0067138B">
        <w:rPr>
          <w:rFonts w:ascii="Times New Roman" w:hAnsi="Times New Roman" w:cs="Times New Roman"/>
          <w:sz w:val="24"/>
          <w:szCs w:val="24"/>
        </w:rPr>
        <w:t>202</w:t>
      </w:r>
      <w:r w:rsidR="0006622C" w:rsidRPr="0006622C">
        <w:rPr>
          <w:rFonts w:ascii="Times New Roman" w:hAnsi="Times New Roman" w:cs="Times New Roman"/>
          <w:sz w:val="24"/>
          <w:szCs w:val="24"/>
        </w:rPr>
        <w:t>3</w:t>
      </w:r>
      <w:r w:rsidR="00E03F07" w:rsidRPr="0067138B">
        <w:rPr>
          <w:rFonts w:ascii="Times New Roman" w:hAnsi="Times New Roman" w:cs="Times New Roman"/>
          <w:sz w:val="24"/>
          <w:szCs w:val="24"/>
        </w:rPr>
        <w:t>/202</w:t>
      </w:r>
      <w:r w:rsidR="0006622C" w:rsidRPr="0006622C">
        <w:rPr>
          <w:rFonts w:ascii="Times New Roman" w:hAnsi="Times New Roman" w:cs="Times New Roman"/>
          <w:sz w:val="24"/>
          <w:szCs w:val="24"/>
        </w:rPr>
        <w:t>4</w:t>
      </w:r>
      <w:r w:rsidR="00E03F07" w:rsidRPr="0067138B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67138B">
        <w:rPr>
          <w:rFonts w:ascii="Times New Roman" w:hAnsi="Times New Roman" w:cs="Times New Roman"/>
          <w:sz w:val="24"/>
          <w:szCs w:val="24"/>
        </w:rPr>
        <w:t>.</w:t>
      </w:r>
    </w:p>
    <w:p w:rsidR="002933E5" w:rsidRPr="0067138B" w:rsidRDefault="002933E5" w:rsidP="009F4070">
      <w:pPr>
        <w:suppressAutoHyphens/>
        <w:jc w:val="both"/>
      </w:pPr>
    </w:p>
    <w:p w:rsidR="00037E68" w:rsidRPr="0067138B" w:rsidRDefault="007F4B97" w:rsidP="007739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67138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67138B">
        <w:rPr>
          <w:rFonts w:ascii="Times New Roman" w:hAnsi="Times New Roman"/>
          <w:b/>
          <w:sz w:val="24"/>
          <w:szCs w:val="24"/>
        </w:rPr>
        <w:t xml:space="preserve"> </w:t>
      </w:r>
      <w:r w:rsidR="001F387F" w:rsidRPr="0067138B">
        <w:rPr>
          <w:rFonts w:ascii="Times New Roman" w:hAnsi="Times New Roman"/>
          <w:b/>
          <w:sz w:val="24"/>
          <w:szCs w:val="24"/>
        </w:rPr>
        <w:t xml:space="preserve">2.1.5.3 </w:t>
      </w:r>
      <w:r w:rsidRPr="0067138B">
        <w:rPr>
          <w:rFonts w:ascii="Times New Roman" w:hAnsi="Times New Roman"/>
          <w:b/>
          <w:sz w:val="24"/>
          <w:szCs w:val="24"/>
        </w:rPr>
        <w:t>«</w:t>
      </w:r>
      <w:r w:rsidR="00C74CB4" w:rsidRPr="0067138B">
        <w:rPr>
          <w:rFonts w:ascii="Times New Roman" w:hAnsi="Times New Roman"/>
          <w:b/>
          <w:bCs/>
          <w:sz w:val="24"/>
          <w:szCs w:val="24"/>
        </w:rPr>
        <w:t>Практико-ориентированные технологии управления организационными системами</w:t>
      </w:r>
      <w:r w:rsidRPr="0067138B">
        <w:rPr>
          <w:rFonts w:ascii="Times New Roman" w:hAnsi="Times New Roman"/>
          <w:b/>
          <w:sz w:val="24"/>
          <w:szCs w:val="24"/>
        </w:rPr>
        <w:t>»</w:t>
      </w:r>
      <w:r w:rsidR="004B54D1" w:rsidRPr="0067138B">
        <w:rPr>
          <w:rFonts w:ascii="Times New Roman" w:hAnsi="Times New Roman"/>
          <w:b/>
          <w:sz w:val="24"/>
          <w:szCs w:val="24"/>
        </w:rPr>
        <w:t>.</w:t>
      </w:r>
    </w:p>
    <w:p w:rsidR="004B54D1" w:rsidRPr="0067138B" w:rsidRDefault="004B54D1" w:rsidP="004B54D1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67138B" w:rsidRDefault="007F4B97" w:rsidP="00037E6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138B">
        <w:rPr>
          <w:rFonts w:ascii="Times New Roman" w:hAnsi="Times New Roman"/>
          <w:b/>
          <w:sz w:val="24"/>
          <w:szCs w:val="24"/>
        </w:rPr>
        <w:lastRenderedPageBreak/>
        <w:t xml:space="preserve">Перечень планируемых результатов обучения по дисциплине, соотнесенных с </w:t>
      </w:r>
      <w:proofErr w:type="gramStart"/>
      <w:r w:rsidRPr="0067138B">
        <w:rPr>
          <w:rFonts w:ascii="Times New Roman" w:hAnsi="Times New Roman"/>
          <w:b/>
          <w:sz w:val="24"/>
          <w:szCs w:val="24"/>
        </w:rPr>
        <w:t>планируемыми  результатами</w:t>
      </w:r>
      <w:proofErr w:type="gramEnd"/>
      <w:r w:rsidRPr="0067138B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F387F" w:rsidRPr="0067138B" w:rsidRDefault="001F387F" w:rsidP="001F387F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Pr="0067138B">
        <w:t xml:space="preserve">, утвержденными Приказом </w:t>
      </w:r>
      <w:r w:rsidRPr="0067138B"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67138B">
        <w:t xml:space="preserve">, </w:t>
      </w:r>
      <w:r w:rsidRPr="0067138B">
        <w:rPr>
          <w:rFonts w:eastAsia="Calibri"/>
          <w:lang w:eastAsia="en-US"/>
        </w:rPr>
        <w:t xml:space="preserve">при разработке основной профессиональной образовательной программы - </w:t>
      </w:r>
      <w:r w:rsidRPr="0067138B">
        <w:t>программы подготовки научных и научно-педагогических кадров в аспирантуре</w:t>
      </w:r>
      <w:r w:rsidRPr="0067138B">
        <w:rPr>
          <w:rFonts w:eastAsia="Calibri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выпускников.</w:t>
      </w:r>
    </w:p>
    <w:p w:rsidR="00037E68" w:rsidRPr="0067138B" w:rsidRDefault="00037E68" w:rsidP="00037E68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Процесс изучения дисциплины </w:t>
      </w:r>
      <w:r w:rsidRPr="0067138B">
        <w:rPr>
          <w:rFonts w:eastAsia="Calibri"/>
          <w:b/>
          <w:lang w:eastAsia="en-US"/>
        </w:rPr>
        <w:t>«</w:t>
      </w:r>
      <w:r w:rsidR="00C74CB4" w:rsidRPr="0067138B">
        <w:rPr>
          <w:rFonts w:eastAsia="Calibri"/>
          <w:b/>
          <w:lang w:eastAsia="en-US"/>
        </w:rPr>
        <w:t>Практико-ориентированные технологии управления организационными системами</w:t>
      </w:r>
      <w:r w:rsidRPr="0067138B">
        <w:rPr>
          <w:rFonts w:eastAsia="Calibri"/>
          <w:lang w:eastAsia="en-US"/>
        </w:rPr>
        <w:t>»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332A91" w:rsidRPr="0067138B" w:rsidTr="002E2DB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jc w:val="both"/>
            </w:pPr>
            <w:r w:rsidRPr="0067138B">
              <w:t>Готовность к разработке методов и алгоритмов интеллектуальной поддержки принятия управленческих решений в сложных системах</w:t>
            </w:r>
          </w:p>
          <w:p w:rsidR="00332A91" w:rsidRPr="0067138B" w:rsidRDefault="00332A91" w:rsidP="00332A91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67138B">
              <w:rPr>
                <w:rFonts w:eastAsia="Calibri"/>
                <w:bCs/>
                <w:lang w:eastAsia="en-US"/>
              </w:rPr>
              <w:t>ПК-2</w:t>
            </w:r>
          </w:p>
          <w:p w:rsidR="00332A91" w:rsidRPr="0067138B" w:rsidRDefault="00332A91" w:rsidP="00332A9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Знать: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общие вопросы управления и принятия управленческих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известные методы и алгоритмы интеллектуальной поддержки принятия управленческих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Уметь: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проводить теоретические и экспериментальные исследования в области управления и принятия управленческих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применять методы и алгоритмы интеллектуальной поддержки принятия управленческих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Владеть: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методологией теоретических и экспериментальных исследований в области управления и принятия управленческих решений в сложных системах;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навыками разработки методов и алгоритмов интеллектуальной поддержки принятия управленческих решений в сложных системах.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</w:p>
        </w:tc>
      </w:tr>
      <w:tr w:rsidR="0067138B" w:rsidRPr="0067138B" w:rsidTr="002D753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jc w:val="both"/>
            </w:pPr>
            <w:r w:rsidRPr="0067138B">
              <w:t>Готовность к разработке новых информационных и коммуникационных технологий в решении задач управления и принятия решений в организационных системах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332A91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67138B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Знать: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математические основы, модели и методы управления в решении задач системного анализа,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Уметь: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развивать подходы к разработке новых информационных технологий к решению за</w:t>
            </w:r>
            <w:r w:rsidRPr="0067138B">
              <w:rPr>
                <w:rFonts w:eastAsia="Calibri"/>
              </w:rPr>
              <w:lastRenderedPageBreak/>
              <w:t>дач системного анализа,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разрабатывать новые информационные технологии в системах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67138B">
              <w:rPr>
                <w:rFonts w:eastAsia="Calibri"/>
                <w:b/>
              </w:rPr>
              <w:t>Владеть: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332A91" w:rsidRPr="0067138B" w:rsidRDefault="00332A91" w:rsidP="0067138B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67138B">
              <w:rPr>
                <w:rFonts w:eastAsia="Calibri"/>
              </w:rPr>
              <w:t>- навыками разработки новых информационных технологий при решении задач системного анализа, оптимизации, управления, принятия решений и обработки информации.</w:t>
            </w:r>
          </w:p>
        </w:tc>
      </w:tr>
    </w:tbl>
    <w:p w:rsidR="003D0AE4" w:rsidRPr="0067138B" w:rsidRDefault="003D0AE4" w:rsidP="003D0AE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3D0AE4" w:rsidRPr="0067138B" w:rsidRDefault="003D0AE4" w:rsidP="001F387F">
      <w:pPr>
        <w:jc w:val="both"/>
        <w:rPr>
          <w:rFonts w:eastAsia="Calibri"/>
          <w:lang w:eastAsia="en-US"/>
        </w:rPr>
      </w:pPr>
    </w:p>
    <w:p w:rsidR="001F387F" w:rsidRPr="0067138B" w:rsidRDefault="001F387F" w:rsidP="001F387F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67138B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87F" w:rsidRPr="0067138B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Объем учебной дисциплины: </w:t>
      </w:r>
      <w:r w:rsidRPr="0067138B">
        <w:rPr>
          <w:rFonts w:eastAsia="Calibri"/>
          <w:b/>
          <w:lang w:eastAsia="en-US"/>
        </w:rPr>
        <w:t>72 академических часа</w:t>
      </w:r>
    </w:p>
    <w:p w:rsidR="001F387F" w:rsidRPr="0067138B" w:rsidRDefault="001F387F" w:rsidP="001F387F">
      <w:pPr>
        <w:ind w:firstLine="709"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3</w:t>
            </w:r>
            <w:r w:rsidR="001F387F" w:rsidRPr="0067138B">
              <w:rPr>
                <w:b/>
              </w:rPr>
              <w:t>0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12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i/>
              </w:rPr>
            </w:pPr>
            <w:r w:rsidRPr="0067138B">
              <w:rPr>
                <w:i/>
              </w:rPr>
              <w:t>18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40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822CDF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2</w:t>
            </w:r>
          </w:p>
        </w:tc>
      </w:tr>
      <w:tr w:rsidR="001F387F" w:rsidRPr="0067138B" w:rsidTr="001F387F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1F387F">
            <w:pPr>
              <w:tabs>
                <w:tab w:val="left" w:pos="487"/>
              </w:tabs>
              <w:jc w:val="center"/>
            </w:pPr>
            <w:r w:rsidRPr="0067138B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87F" w:rsidRPr="0067138B" w:rsidRDefault="00332A91">
            <w:pPr>
              <w:tabs>
                <w:tab w:val="left" w:pos="487"/>
              </w:tabs>
              <w:jc w:val="center"/>
              <w:rPr>
                <w:b/>
              </w:rPr>
            </w:pPr>
            <w:r w:rsidRPr="0067138B">
              <w:rPr>
                <w:b/>
              </w:rPr>
              <w:t>Зачет</w:t>
            </w:r>
          </w:p>
        </w:tc>
      </w:tr>
    </w:tbl>
    <w:p w:rsidR="001F387F" w:rsidRPr="0067138B" w:rsidRDefault="001F387F" w:rsidP="003D0AE4">
      <w:pPr>
        <w:ind w:firstLine="709"/>
        <w:jc w:val="both"/>
        <w:rPr>
          <w:rFonts w:eastAsia="Calibri"/>
          <w:lang w:eastAsia="en-US"/>
        </w:rPr>
      </w:pPr>
    </w:p>
    <w:p w:rsidR="00822CDF" w:rsidRPr="0067138B" w:rsidRDefault="00822CDF" w:rsidP="00822CDF">
      <w:pPr>
        <w:keepNext/>
        <w:ind w:firstLine="709"/>
        <w:jc w:val="both"/>
        <w:rPr>
          <w:rFonts w:eastAsia="Calibri"/>
          <w:b/>
        </w:rPr>
      </w:pPr>
      <w:r w:rsidRPr="0067138B">
        <w:rPr>
          <w:b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22CDF" w:rsidRPr="0067138B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p w:rsidR="00822CDF" w:rsidRPr="0067138B" w:rsidRDefault="00822CDF" w:rsidP="00822CDF">
      <w:pPr>
        <w:tabs>
          <w:tab w:val="left" w:pos="900"/>
        </w:tabs>
        <w:ind w:firstLine="709"/>
        <w:jc w:val="both"/>
        <w:rPr>
          <w:b/>
        </w:rPr>
      </w:pPr>
      <w:r w:rsidRPr="0067138B">
        <w:rPr>
          <w:b/>
        </w:rPr>
        <w:t>4.1. Тематический план для очной формы обучения</w:t>
      </w:r>
    </w:p>
    <w:p w:rsidR="00822CDF" w:rsidRPr="0067138B" w:rsidRDefault="00822CDF" w:rsidP="00822CDF">
      <w:pPr>
        <w:tabs>
          <w:tab w:val="left" w:pos="900"/>
        </w:tabs>
        <w:ind w:firstLine="709"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4"/>
        <w:gridCol w:w="709"/>
        <w:gridCol w:w="709"/>
        <w:gridCol w:w="708"/>
        <w:gridCol w:w="720"/>
        <w:gridCol w:w="840"/>
      </w:tblGrid>
      <w:tr w:rsidR="00822CDF" w:rsidRPr="0067138B" w:rsidTr="00822CDF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20"/>
                <w:szCs w:val="20"/>
              </w:rPr>
            </w:pPr>
            <w:r w:rsidRPr="0067138B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20"/>
                <w:szCs w:val="20"/>
              </w:rPr>
            </w:pPr>
            <w:proofErr w:type="spellStart"/>
            <w:r w:rsidRPr="0067138B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20"/>
                <w:szCs w:val="20"/>
              </w:rPr>
            </w:pPr>
            <w:r w:rsidRPr="0067138B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  <w:sz w:val="20"/>
                <w:szCs w:val="20"/>
              </w:rPr>
            </w:pPr>
            <w:r w:rsidRPr="0067138B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22CDF" w:rsidRPr="0067138B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67138B" w:rsidRDefault="0023537B">
            <w:pPr>
              <w:jc w:val="center"/>
            </w:pPr>
            <w:r w:rsidRPr="0067138B">
              <w:rPr>
                <w:bCs/>
              </w:rPr>
              <w:t xml:space="preserve">Раздел </w:t>
            </w:r>
            <w:r w:rsidRPr="0067138B">
              <w:rPr>
                <w:bCs/>
                <w:lang w:val="en-US"/>
              </w:rPr>
              <w:t>I</w:t>
            </w:r>
            <w:r w:rsidRPr="0067138B">
              <w:rPr>
                <w:bCs/>
              </w:rPr>
              <w:t xml:space="preserve">. </w:t>
            </w:r>
            <w:r w:rsidR="002D753B" w:rsidRPr="0067138B">
              <w:rPr>
                <w:b/>
                <w:bCs/>
              </w:rPr>
              <w:t>Системы искусственного интеллекта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r w:rsidRPr="0067138B">
              <w:rPr>
                <w:b/>
              </w:rPr>
              <w:t>Тема №1</w:t>
            </w:r>
            <w:r w:rsidRPr="0067138B">
              <w:t xml:space="preserve">. </w:t>
            </w:r>
            <w:r w:rsidR="002D753B" w:rsidRPr="0067138B">
              <w:t>Понятие и функции систем искусственного интеллекта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t>1</w:t>
            </w:r>
            <w:r w:rsidR="00D52D2C" w:rsidRPr="0067138B">
              <w:rPr>
                <w:b/>
              </w:rPr>
              <w:t>4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r w:rsidRPr="0067138B">
              <w:rPr>
                <w:b/>
              </w:rPr>
              <w:t>Тема №2.</w:t>
            </w:r>
            <w:r w:rsidR="00EE07F9" w:rsidRPr="0067138B">
              <w:t xml:space="preserve"> </w:t>
            </w:r>
            <w:r w:rsidR="002D753B" w:rsidRPr="0067138B">
              <w:t>Системы, основанные на знаниях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t>1</w:t>
            </w:r>
            <w:r w:rsidR="00D52D2C" w:rsidRPr="0067138B">
              <w:rPr>
                <w:b/>
              </w:rPr>
              <w:t>4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2CDF" w:rsidRPr="0067138B" w:rsidRDefault="00822CDF">
            <w:r w:rsidRPr="0067138B">
              <w:rPr>
                <w:b/>
              </w:rPr>
              <w:t xml:space="preserve">Тема №3. </w:t>
            </w:r>
            <w:r w:rsidR="002D753B" w:rsidRPr="0067138B">
              <w:rPr>
                <w:rFonts w:eastAsia="Calibri"/>
                <w:lang w:eastAsia="en-US"/>
              </w:rPr>
              <w:t>Экспертные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t>12</w:t>
            </w:r>
          </w:p>
        </w:tc>
      </w:tr>
      <w:tr w:rsidR="00822CDF" w:rsidRPr="0067138B" w:rsidTr="00822CDF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</w:rPr>
            </w:pPr>
            <w:r w:rsidRPr="0067138B">
              <w:rPr>
                <w:b/>
              </w:rPr>
              <w:lastRenderedPageBreak/>
              <w:t xml:space="preserve">Раздел </w:t>
            </w:r>
            <w:r w:rsidRPr="0067138B">
              <w:rPr>
                <w:b/>
                <w:lang w:val="en-US"/>
              </w:rPr>
              <w:t>II</w:t>
            </w:r>
            <w:r w:rsidRPr="0067138B">
              <w:rPr>
                <w:b/>
              </w:rPr>
              <w:t xml:space="preserve">. </w:t>
            </w:r>
            <w:r w:rsidR="002E2DB9" w:rsidRPr="0067138B">
              <w:rPr>
                <w:b/>
                <w:bCs/>
              </w:rPr>
              <w:t>Нечеткая логика и нейронные сети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r w:rsidRPr="0067138B">
              <w:rPr>
                <w:b/>
              </w:rPr>
              <w:t xml:space="preserve">Тема №4. </w:t>
            </w:r>
            <w:r w:rsidR="002E2DB9" w:rsidRPr="0067138B">
              <w:t>Нечеткая логика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D52D2C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10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rPr>
                <w:b/>
                <w:bCs/>
              </w:rPr>
            </w:pPr>
            <w:r w:rsidRPr="0067138B">
              <w:rPr>
                <w:b/>
                <w:sz w:val="22"/>
                <w:szCs w:val="22"/>
              </w:rPr>
              <w:t>Тема №5.</w:t>
            </w:r>
            <w:r w:rsidRPr="0067138B">
              <w:rPr>
                <w:sz w:val="22"/>
                <w:szCs w:val="22"/>
              </w:rPr>
              <w:t xml:space="preserve"> </w:t>
            </w:r>
            <w:r w:rsidR="002E2DB9" w:rsidRPr="0067138B">
              <w:t>Нечеткие множества и операции над ними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1</w:t>
            </w:r>
            <w:r w:rsidR="00D52D2C" w:rsidRPr="0067138B">
              <w:rPr>
                <w:b/>
                <w:bCs/>
              </w:rPr>
              <w:t>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D52D2C" w:rsidP="00D52D2C">
            <w:r w:rsidRPr="0067138B">
              <w:rPr>
                <w:b/>
              </w:rPr>
              <w:t xml:space="preserve">Тема №6. </w:t>
            </w:r>
            <w:r w:rsidR="002E2DB9" w:rsidRPr="0067138B">
              <w:t>Нейронные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  <w:r w:rsidRPr="0067138B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D52D2C">
            <w:pPr>
              <w:jc w:val="center"/>
            </w:pPr>
            <w:r w:rsidRPr="0067138B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10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rPr>
                <w:b/>
                <w:bCs/>
              </w:rPr>
            </w:pPr>
            <w:r w:rsidRPr="0067138B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CDF" w:rsidRPr="0067138B" w:rsidRDefault="00822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</w:pPr>
            <w:r w:rsidRPr="0067138B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1</w:t>
            </w:r>
            <w:r w:rsidR="00D52D2C" w:rsidRPr="0067138B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4</w:t>
            </w:r>
            <w:r w:rsidR="00D52D2C" w:rsidRPr="0067138B"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70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r w:rsidRPr="0067138B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822CDF" w:rsidRPr="0067138B" w:rsidRDefault="00822CDF">
            <w:pPr>
              <w:jc w:val="center"/>
            </w:pPr>
            <w:r w:rsidRPr="0067138B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jc w:val="center"/>
              <w:rPr>
                <w:b/>
                <w:bCs/>
              </w:rPr>
            </w:pPr>
            <w:r w:rsidRPr="0067138B">
              <w:rPr>
                <w:b/>
                <w:bCs/>
              </w:rPr>
              <w:t>2</w:t>
            </w:r>
          </w:p>
        </w:tc>
      </w:tr>
      <w:tr w:rsidR="00822CDF" w:rsidRPr="0067138B" w:rsidTr="00822CDF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DF" w:rsidRPr="0067138B" w:rsidRDefault="00D52D2C">
            <w:pPr>
              <w:rPr>
                <w:b/>
                <w:bCs/>
              </w:rPr>
            </w:pPr>
            <w:r w:rsidRPr="0067138B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822CDF" w:rsidRPr="0067138B" w:rsidRDefault="00822CDF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22CDF" w:rsidRPr="0067138B" w:rsidRDefault="00822CDF">
            <w:pPr>
              <w:jc w:val="center"/>
              <w:rPr>
                <w:b/>
                <w:bCs/>
                <w:i/>
                <w:iCs/>
              </w:rPr>
            </w:pPr>
            <w:r w:rsidRPr="0067138B">
              <w:rPr>
                <w:b/>
                <w:bCs/>
                <w:i/>
                <w:iCs/>
              </w:rPr>
              <w:t>72</w:t>
            </w:r>
          </w:p>
        </w:tc>
      </w:tr>
    </w:tbl>
    <w:p w:rsidR="00822CDF" w:rsidRPr="0067138B" w:rsidRDefault="00822CDF" w:rsidP="003D0AE4">
      <w:pPr>
        <w:keepNext/>
        <w:ind w:firstLine="709"/>
        <w:jc w:val="both"/>
        <w:rPr>
          <w:b/>
        </w:rPr>
      </w:pPr>
    </w:p>
    <w:p w:rsidR="003D0AE4" w:rsidRPr="0067138B" w:rsidRDefault="003618F8" w:rsidP="003D0AE4">
      <w:pPr>
        <w:tabs>
          <w:tab w:val="left" w:pos="900"/>
        </w:tabs>
        <w:ind w:firstLine="709"/>
        <w:jc w:val="both"/>
        <w:rPr>
          <w:b/>
        </w:rPr>
      </w:pPr>
      <w:r w:rsidRPr="0067138B">
        <w:rPr>
          <w:b/>
        </w:rPr>
        <w:t>4.2</w:t>
      </w:r>
      <w:r w:rsidR="003D0AE4" w:rsidRPr="0067138B">
        <w:rPr>
          <w:b/>
        </w:rPr>
        <w:t xml:space="preserve"> Содержание дисциплины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center"/>
        <w:rPr>
          <w:i/>
        </w:rPr>
      </w:pPr>
      <w:r w:rsidRPr="0067138B">
        <w:rPr>
          <w:bCs/>
          <w:i/>
        </w:rPr>
        <w:t xml:space="preserve">Раздел </w:t>
      </w:r>
      <w:r w:rsidRPr="0067138B">
        <w:rPr>
          <w:bCs/>
          <w:i/>
          <w:lang w:val="en-US"/>
        </w:rPr>
        <w:t>I</w:t>
      </w:r>
      <w:r w:rsidRPr="0067138B">
        <w:rPr>
          <w:bCs/>
          <w:i/>
        </w:rPr>
        <w:t>. Системы искусственного интеллекта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rPr>
          <w:b/>
        </w:rPr>
        <w:t xml:space="preserve">Тема №1. </w:t>
      </w:r>
      <w:r w:rsidRPr="0067138B">
        <w:t>Понятие и функции систем искусственного интеллекта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t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Нейробионический подход.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rPr>
          <w:b/>
        </w:rPr>
        <w:t>Тема №2.</w:t>
      </w:r>
      <w:r w:rsidRPr="0067138B">
        <w:t xml:space="preserve"> Системы, основанные на знаниях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t>Состав знаний и способы их представления. Извлечение знаний. Интеграция знаний. Базы знаний. Управляющий механизм. Объяснительные способности.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rFonts w:eastAsia="Calibri"/>
          <w:b/>
          <w:lang w:eastAsia="en-US"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rFonts w:eastAsia="Calibri"/>
          <w:b/>
          <w:lang w:eastAsia="en-US"/>
        </w:rPr>
      </w:pPr>
      <w:r w:rsidRPr="0067138B">
        <w:rPr>
          <w:rFonts w:eastAsia="Calibri"/>
          <w:b/>
          <w:lang w:eastAsia="en-US"/>
        </w:rPr>
        <w:t xml:space="preserve">Тема №3. </w:t>
      </w:r>
      <w:r w:rsidRPr="0067138B">
        <w:rPr>
          <w:rFonts w:eastAsia="Calibri"/>
          <w:lang w:eastAsia="en-US"/>
        </w:rPr>
        <w:t>Экспертные системы</w:t>
      </w:r>
    </w:p>
    <w:p w:rsidR="002E2DB9" w:rsidRPr="0067138B" w:rsidRDefault="002E2DB9" w:rsidP="002E2DB9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67138B">
        <w:t>Экспертные системы как вид систем искусственного интеллекта. Общая структура и схема функционирования экспертных систем. Представление знаний в экспертных системах. Основные понятия. Состав знаний в системах искусственного интеллекта. Организация знаний в системах искусственного интеллекта.</w:t>
      </w:r>
    </w:p>
    <w:p w:rsidR="002E2DB9" w:rsidRPr="0067138B" w:rsidRDefault="002E2DB9" w:rsidP="002E2DB9">
      <w:pPr>
        <w:shd w:val="clear" w:color="auto" w:fill="FFFFFF"/>
        <w:tabs>
          <w:tab w:val="left" w:pos="142"/>
          <w:tab w:val="left" w:pos="1134"/>
        </w:tabs>
        <w:contextualSpacing/>
        <w:jc w:val="both"/>
        <w:rPr>
          <w:i/>
          <w:iCs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center"/>
        <w:rPr>
          <w:bCs/>
          <w:i/>
        </w:rPr>
      </w:pPr>
      <w:r w:rsidRPr="0067138B">
        <w:rPr>
          <w:bCs/>
          <w:i/>
        </w:rPr>
        <w:t xml:space="preserve">Раздел </w:t>
      </w:r>
      <w:r w:rsidRPr="0067138B">
        <w:rPr>
          <w:bCs/>
          <w:i/>
          <w:lang w:val="en-US"/>
        </w:rPr>
        <w:t>II</w:t>
      </w:r>
      <w:r w:rsidRPr="0067138B">
        <w:rPr>
          <w:bCs/>
          <w:i/>
        </w:rPr>
        <w:t>. Нечеткая логика и нейронные сети…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rPr>
          <w:b/>
        </w:rPr>
        <w:t>Тема №4</w:t>
      </w:r>
      <w:r w:rsidRPr="0067138B">
        <w:t>. Нечеткая логика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t>Основные положения нечеткой логики. Представление знаний и вывод в моделях нечеткой логики. Программные комплексы. Модели нечеткой логики в профессиональной деятельности.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67138B">
        <w:rPr>
          <w:b/>
        </w:rPr>
        <w:t xml:space="preserve">Тема №5. </w:t>
      </w:r>
      <w:r w:rsidRPr="0067138B">
        <w:t>Нечеткие множества и операции над ними</w:t>
      </w:r>
      <w:r w:rsidRPr="0067138B">
        <w:rPr>
          <w:b/>
        </w:rPr>
        <w:t xml:space="preserve"> 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</w:pPr>
      <w:r w:rsidRPr="0067138B">
        <w:t>Нечеткие множества. Нечеткие бинарные отношения и соответствия. Лингвистическая переменная. Нечеткие булевы переменные. Методы интеллектуального анализа данных.</w:t>
      </w: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</w:p>
    <w:p w:rsidR="002E2DB9" w:rsidRPr="0067138B" w:rsidRDefault="002E2DB9" w:rsidP="002E2DB9">
      <w:pPr>
        <w:tabs>
          <w:tab w:val="left" w:pos="284"/>
          <w:tab w:val="left" w:pos="1134"/>
        </w:tabs>
        <w:contextualSpacing/>
        <w:jc w:val="both"/>
        <w:rPr>
          <w:b/>
        </w:rPr>
      </w:pPr>
      <w:r w:rsidRPr="0067138B">
        <w:rPr>
          <w:b/>
        </w:rPr>
        <w:t xml:space="preserve">Тема №6. </w:t>
      </w:r>
      <w:r w:rsidRPr="0067138B">
        <w:t>Нейронные сети</w:t>
      </w:r>
      <w:r w:rsidRPr="0067138B">
        <w:rPr>
          <w:b/>
        </w:rPr>
        <w:t xml:space="preserve"> </w:t>
      </w:r>
    </w:p>
    <w:p w:rsidR="002E2DB9" w:rsidRPr="0067138B" w:rsidRDefault="002E2DB9" w:rsidP="002E2DB9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  <w:r w:rsidRPr="0067138B">
        <w:lastRenderedPageBreak/>
        <w:t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Рекомендательные системы. Моделирование нейронных сетей в организационных системах.</w:t>
      </w:r>
    </w:p>
    <w:p w:rsidR="003D0AE4" w:rsidRPr="0067138B" w:rsidRDefault="003D0AE4" w:rsidP="003D0AE4">
      <w:pPr>
        <w:tabs>
          <w:tab w:val="left" w:pos="900"/>
        </w:tabs>
        <w:ind w:firstLine="709"/>
        <w:jc w:val="both"/>
        <w:rPr>
          <w:b/>
        </w:rPr>
      </w:pPr>
    </w:p>
    <w:p w:rsidR="003A71E4" w:rsidRPr="0067138B" w:rsidRDefault="003618F8" w:rsidP="00F803A3">
      <w:pPr>
        <w:tabs>
          <w:tab w:val="left" w:pos="900"/>
        </w:tabs>
        <w:ind w:firstLine="709"/>
        <w:jc w:val="both"/>
        <w:rPr>
          <w:b/>
        </w:rPr>
      </w:pPr>
      <w:r w:rsidRPr="0067138B">
        <w:rPr>
          <w:b/>
        </w:rPr>
        <w:t>5</w:t>
      </w:r>
      <w:r w:rsidR="00F803A3" w:rsidRPr="0067138B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3618F8" w:rsidRPr="0067138B" w:rsidRDefault="002127D6" w:rsidP="00773926">
      <w:pPr>
        <w:numPr>
          <w:ilvl w:val="0"/>
          <w:numId w:val="4"/>
        </w:numPr>
        <w:contextualSpacing/>
        <w:jc w:val="both"/>
        <w:rPr>
          <w:rFonts w:eastAsia="Calibri"/>
          <w:b/>
          <w:bCs/>
          <w:lang w:eastAsia="en-US"/>
        </w:rPr>
      </w:pPr>
      <w:r w:rsidRPr="0067138B">
        <w:rPr>
          <w:rFonts w:eastAsia="Calibri"/>
          <w:lang w:eastAsia="en-US"/>
        </w:rPr>
        <w:t>Методические рекомендации для аспирантов по освоению дисциплины «</w:t>
      </w:r>
      <w:r w:rsidR="00C74CB4" w:rsidRPr="0067138B">
        <w:rPr>
          <w:b/>
          <w:bCs/>
        </w:rPr>
        <w:t>Практико-ориентированные технологии управления организационными системами</w:t>
      </w:r>
      <w:r w:rsidRPr="0067138B">
        <w:rPr>
          <w:rFonts w:eastAsia="Calibri"/>
          <w:lang w:eastAsia="en-US"/>
        </w:rPr>
        <w:t xml:space="preserve">»/ </w:t>
      </w:r>
      <w:r w:rsidR="00E61910" w:rsidRPr="0067138B">
        <w:rPr>
          <w:rFonts w:eastAsia="Calibri"/>
          <w:lang w:eastAsia="en-US"/>
        </w:rPr>
        <w:t xml:space="preserve">О.Н. </w:t>
      </w:r>
      <w:proofErr w:type="gramStart"/>
      <w:r w:rsidR="00E61910" w:rsidRPr="0067138B">
        <w:rPr>
          <w:rFonts w:eastAsia="Calibri"/>
          <w:lang w:eastAsia="en-US"/>
        </w:rPr>
        <w:t xml:space="preserve">Лучко </w:t>
      </w:r>
      <w:r w:rsidRPr="0067138B">
        <w:rPr>
          <w:rFonts w:eastAsia="Calibri"/>
          <w:lang w:eastAsia="en-US"/>
        </w:rPr>
        <w:t>.</w:t>
      </w:r>
      <w:proofErr w:type="gramEnd"/>
      <w:r w:rsidRPr="0067138B">
        <w:rPr>
          <w:rFonts w:eastAsia="Calibri"/>
          <w:lang w:eastAsia="en-US"/>
        </w:rPr>
        <w:t xml:space="preserve"> – Омск: Изд-во Омской гуманитарной академии, 20</w:t>
      </w:r>
      <w:r w:rsidR="003618F8" w:rsidRPr="0067138B">
        <w:rPr>
          <w:rFonts w:eastAsia="Calibri"/>
          <w:lang w:eastAsia="en-US"/>
        </w:rPr>
        <w:t>2</w:t>
      </w:r>
      <w:r w:rsidR="00A4670E">
        <w:rPr>
          <w:rFonts w:eastAsia="Calibri"/>
          <w:lang w:eastAsia="en-US"/>
        </w:rPr>
        <w:t>3</w:t>
      </w:r>
      <w:bookmarkStart w:id="7" w:name="_GoBack"/>
      <w:bookmarkEnd w:id="7"/>
      <w:r w:rsidRPr="0067138B">
        <w:rPr>
          <w:rFonts w:eastAsia="Calibri"/>
          <w:lang w:eastAsia="en-US"/>
        </w:rPr>
        <w:t xml:space="preserve">. </w:t>
      </w:r>
    </w:p>
    <w:p w:rsidR="00332A91" w:rsidRPr="0067138B" w:rsidRDefault="00332A91" w:rsidP="00332A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_Hlk99829115"/>
      <w:bookmarkStart w:id="9" w:name="_Hlk99829384"/>
      <w:bookmarkStart w:id="10" w:name="_Hlk99829910"/>
      <w:r w:rsidRPr="0067138B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67138B">
        <w:rPr>
          <w:rFonts w:ascii="Times New Roman" w:hAnsi="Times New Roman"/>
          <w:sz w:val="24"/>
          <w:szCs w:val="24"/>
        </w:rPr>
        <w:t>ОмГА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32A91" w:rsidRPr="0067138B" w:rsidRDefault="00332A91" w:rsidP="00332A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67138B">
        <w:rPr>
          <w:rFonts w:ascii="Times New Roman" w:hAnsi="Times New Roman"/>
          <w:sz w:val="24"/>
          <w:szCs w:val="24"/>
        </w:rPr>
        <w:t>ОмГА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332A91" w:rsidRPr="0067138B" w:rsidRDefault="00332A91" w:rsidP="00332A91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67138B">
        <w:rPr>
          <w:rFonts w:ascii="Times New Roman" w:hAnsi="Times New Roman"/>
          <w:sz w:val="24"/>
          <w:szCs w:val="24"/>
        </w:rPr>
        <w:t>ОмГА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8"/>
      <w:r w:rsidRPr="0067138B">
        <w:rPr>
          <w:rFonts w:ascii="Times New Roman" w:hAnsi="Times New Roman"/>
          <w:sz w:val="24"/>
          <w:szCs w:val="24"/>
        </w:rPr>
        <w:t>8.</w:t>
      </w:r>
      <w:bookmarkEnd w:id="9"/>
      <w:bookmarkEnd w:id="10"/>
    </w:p>
    <w:p w:rsidR="00423740" w:rsidRPr="0067138B" w:rsidRDefault="003618F8" w:rsidP="002127D6">
      <w:pPr>
        <w:ind w:firstLine="709"/>
        <w:jc w:val="both"/>
        <w:rPr>
          <w:b/>
        </w:rPr>
      </w:pPr>
      <w:r w:rsidRPr="0067138B">
        <w:rPr>
          <w:b/>
        </w:rPr>
        <w:t>6</w:t>
      </w:r>
      <w:r w:rsidR="007F4B97" w:rsidRPr="0067138B">
        <w:rPr>
          <w:b/>
        </w:rPr>
        <w:t>.</w:t>
      </w:r>
      <w:r w:rsidR="007865CB" w:rsidRPr="0067138B">
        <w:rPr>
          <w:b/>
        </w:rPr>
        <w:t xml:space="preserve"> </w:t>
      </w:r>
      <w:r w:rsidR="00785842" w:rsidRPr="0067138B">
        <w:rPr>
          <w:b/>
        </w:rPr>
        <w:t>Перечень основной и дополнительной учебной литературы, необ</w:t>
      </w:r>
      <w:r w:rsidR="002127D6" w:rsidRPr="0067138B">
        <w:rPr>
          <w:b/>
        </w:rPr>
        <w:t>ходимой для освоения дисциплины</w:t>
      </w:r>
    </w:p>
    <w:p w:rsidR="00E61910" w:rsidRPr="0067138B" w:rsidRDefault="00E61910" w:rsidP="002311A6">
      <w:pPr>
        <w:tabs>
          <w:tab w:val="left" w:pos="406"/>
        </w:tabs>
        <w:ind w:firstLine="709"/>
        <w:jc w:val="both"/>
        <w:rPr>
          <w:b/>
          <w:bCs/>
          <w:i/>
        </w:rPr>
      </w:pPr>
    </w:p>
    <w:p w:rsidR="00E61910" w:rsidRPr="0067138B" w:rsidRDefault="00E61910" w:rsidP="00E61910">
      <w:r w:rsidRPr="0067138B">
        <w:rPr>
          <w:b/>
          <w:i/>
        </w:rPr>
        <w:t>Основная</w:t>
      </w:r>
      <w:r w:rsidRPr="0067138B">
        <w:t>:</w:t>
      </w: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i/>
          <w:iCs/>
          <w:sz w:val="24"/>
          <w:szCs w:val="24"/>
        </w:rPr>
        <w:t>Воронов, М. В. </w:t>
      </w:r>
      <w:r w:rsidRPr="0067138B">
        <w:rPr>
          <w:rFonts w:ascii="Times New Roman" w:hAnsi="Times New Roman"/>
          <w:sz w:val="24"/>
          <w:szCs w:val="24"/>
        </w:rPr>
        <w:t xml:space="preserve">Системы искусственного </w:t>
      </w:r>
      <w:proofErr w:type="gramStart"/>
      <w:r w:rsidRPr="0067138B">
        <w:rPr>
          <w:rFonts w:ascii="Times New Roman" w:hAnsi="Times New Roman"/>
          <w:sz w:val="24"/>
          <w:szCs w:val="24"/>
        </w:rPr>
        <w:t>интеллекта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 для вузов / М. В. Воронов, В. И. Пименов, И. А. </w:t>
      </w:r>
      <w:proofErr w:type="spellStart"/>
      <w:r w:rsidRPr="0067138B">
        <w:rPr>
          <w:rFonts w:ascii="Times New Roman" w:hAnsi="Times New Roman"/>
          <w:sz w:val="24"/>
          <w:szCs w:val="24"/>
        </w:rPr>
        <w:t>Небаев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Pr="0067138B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 — 256 с. — (Высшее образование). — ISBN 978-5-534-14916-6. — </w:t>
      </w:r>
      <w:proofErr w:type="gramStart"/>
      <w:r w:rsidRPr="0067138B">
        <w:rPr>
          <w:rFonts w:ascii="Times New Roman" w:hAnsi="Times New Roman"/>
          <w:sz w:val="24"/>
          <w:szCs w:val="24"/>
        </w:rPr>
        <w:t>URL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https://urait.ru/bcode/485440</w:t>
        </w:r>
      </w:hyperlink>
    </w:p>
    <w:p w:rsidR="00E61910" w:rsidRPr="0067138B" w:rsidRDefault="00E61910" w:rsidP="00E61910">
      <w:pPr>
        <w:rPr>
          <w:i/>
          <w:iCs/>
        </w:rPr>
      </w:pP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i/>
          <w:iCs/>
          <w:sz w:val="24"/>
          <w:szCs w:val="24"/>
        </w:rPr>
        <w:t>Бессмертный, И. А. </w:t>
      </w:r>
      <w:r w:rsidRPr="0067138B">
        <w:rPr>
          <w:rFonts w:ascii="Times New Roman" w:hAnsi="Times New Roman"/>
          <w:sz w:val="24"/>
          <w:szCs w:val="24"/>
        </w:rPr>
        <w:t xml:space="preserve">Системы искусственного </w:t>
      </w:r>
      <w:proofErr w:type="gramStart"/>
      <w:r w:rsidRPr="0067138B">
        <w:rPr>
          <w:rFonts w:ascii="Times New Roman" w:hAnsi="Times New Roman"/>
          <w:sz w:val="24"/>
          <w:szCs w:val="24"/>
        </w:rPr>
        <w:t>интеллекта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учебное пособие для вузов / И. А. Бессмертный. — 2-е изд., </w:t>
      </w:r>
      <w:proofErr w:type="spellStart"/>
      <w:r w:rsidRPr="0067138B">
        <w:rPr>
          <w:rFonts w:ascii="Times New Roman" w:hAnsi="Times New Roman"/>
          <w:sz w:val="24"/>
          <w:szCs w:val="24"/>
        </w:rPr>
        <w:t>испр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 — 157 с. — (Высшее образование). — ISBN 978-5-534-07467-3. — </w:t>
      </w:r>
      <w:proofErr w:type="gramStart"/>
      <w:r w:rsidRPr="0067138B">
        <w:rPr>
          <w:rFonts w:ascii="Times New Roman" w:hAnsi="Times New Roman"/>
          <w:sz w:val="24"/>
          <w:szCs w:val="24"/>
        </w:rPr>
        <w:t>URL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https://urait.ru/bcode/490657</w:t>
        </w:r>
      </w:hyperlink>
    </w:p>
    <w:p w:rsidR="00E61910" w:rsidRPr="0067138B" w:rsidRDefault="00E61910" w:rsidP="00E61910"/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Назаров, Д. М.  Интеллектуальные системы: основы теории нечетких </w:t>
      </w:r>
      <w:proofErr w:type="gramStart"/>
      <w:r w:rsidRPr="0067138B">
        <w:rPr>
          <w:rFonts w:ascii="Times New Roman" w:hAnsi="Times New Roman"/>
          <w:sz w:val="24"/>
          <w:szCs w:val="24"/>
        </w:rPr>
        <w:t>множеств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учебное пособие для вузов / Д. М. Назаров, Л. К. Конышева. — 3-е изд., </w:t>
      </w:r>
      <w:proofErr w:type="spellStart"/>
      <w:r w:rsidRPr="0067138B">
        <w:rPr>
          <w:rFonts w:ascii="Times New Roman" w:hAnsi="Times New Roman"/>
          <w:sz w:val="24"/>
          <w:szCs w:val="24"/>
        </w:rPr>
        <w:t>испр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 — 186 с. — (Высшее образование). — ISBN 978-5-534-07496-3. — </w:t>
      </w:r>
      <w:proofErr w:type="gramStart"/>
      <w:r w:rsidRPr="0067138B">
        <w:rPr>
          <w:rFonts w:ascii="Times New Roman" w:hAnsi="Times New Roman"/>
          <w:sz w:val="24"/>
          <w:szCs w:val="24"/>
        </w:rPr>
        <w:t>Текст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https://urait.ru/bcode/492333</w:t>
        </w:r>
      </w:hyperlink>
    </w:p>
    <w:p w:rsidR="00E61910" w:rsidRPr="0067138B" w:rsidRDefault="00E61910" w:rsidP="00E61910">
      <w:pPr>
        <w:pStyle w:val="a4"/>
        <w:rPr>
          <w:rFonts w:ascii="Times New Roman" w:hAnsi="Times New Roman"/>
          <w:sz w:val="24"/>
          <w:szCs w:val="24"/>
        </w:rPr>
      </w:pPr>
    </w:p>
    <w:p w:rsidR="00E61910" w:rsidRPr="0067138B" w:rsidRDefault="00E61910" w:rsidP="00E61910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67138B">
        <w:rPr>
          <w:rFonts w:ascii="Times New Roman" w:hAnsi="Times New Roman"/>
          <w:b/>
          <w:i/>
          <w:sz w:val="24"/>
          <w:szCs w:val="24"/>
        </w:rPr>
        <w:t>Дополнительная:</w:t>
      </w: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Горбаченко, В. И.  Интеллектуальные системы: нечеткие системы и </w:t>
      </w:r>
      <w:proofErr w:type="gramStart"/>
      <w:r w:rsidRPr="0067138B">
        <w:rPr>
          <w:rFonts w:ascii="Times New Roman" w:hAnsi="Times New Roman"/>
          <w:sz w:val="24"/>
          <w:szCs w:val="24"/>
        </w:rPr>
        <w:t>сети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учебное пособие для вузов / В. И. Горбаченко, Б. С. Ахметов, О. Ю. Кузнецова. — 2-е изд., </w:t>
      </w:r>
      <w:proofErr w:type="spellStart"/>
      <w:r w:rsidRPr="0067138B">
        <w:rPr>
          <w:rFonts w:ascii="Times New Roman" w:hAnsi="Times New Roman"/>
          <w:sz w:val="24"/>
          <w:szCs w:val="24"/>
        </w:rPr>
        <w:t>испр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 — 105 с. — (Высшее образование). — ISBN 978-5-534-08359-0. — </w:t>
      </w:r>
      <w:proofErr w:type="gramStart"/>
      <w:r w:rsidRPr="0067138B">
        <w:rPr>
          <w:rFonts w:ascii="Times New Roman" w:hAnsi="Times New Roman"/>
          <w:sz w:val="24"/>
          <w:szCs w:val="24"/>
        </w:rPr>
        <w:t>Текст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https://urait.ru/bcode/492483</w:t>
        </w:r>
      </w:hyperlink>
    </w:p>
    <w:p w:rsidR="00E61910" w:rsidRPr="0067138B" w:rsidRDefault="00E61910" w:rsidP="00E61910"/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38B">
        <w:rPr>
          <w:rFonts w:ascii="Times New Roman" w:hAnsi="Times New Roman"/>
          <w:sz w:val="24"/>
          <w:szCs w:val="24"/>
        </w:rPr>
        <w:lastRenderedPageBreak/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Л. С.  Системы поддержки принятия решений в 2 ч. Часть </w:t>
      </w:r>
      <w:proofErr w:type="gramStart"/>
      <w:r w:rsidRPr="0067138B">
        <w:rPr>
          <w:rFonts w:ascii="Times New Roman" w:hAnsi="Times New Roman"/>
          <w:sz w:val="24"/>
          <w:szCs w:val="24"/>
        </w:rPr>
        <w:t>1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 для вузов / Л.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; ответственные редакторы В. Н. Волкова, Э.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67138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 — 257 с. — (Высшее образование). — ISBN 978-5-9916-8250-3. — </w:t>
      </w:r>
      <w:proofErr w:type="gramStart"/>
      <w:r w:rsidRPr="0067138B">
        <w:rPr>
          <w:rFonts w:ascii="Times New Roman" w:hAnsi="Times New Roman"/>
          <w:sz w:val="24"/>
          <w:szCs w:val="24"/>
        </w:rPr>
        <w:t>Текст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https://urait.ru/bcode/490259</w:t>
        </w:r>
      </w:hyperlink>
    </w:p>
    <w:p w:rsidR="00E61910" w:rsidRPr="0067138B" w:rsidRDefault="00E61910" w:rsidP="00E61910"/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138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Л. С.  Системы поддержки принятия решений в 2 ч. Часть </w:t>
      </w:r>
      <w:proofErr w:type="gramStart"/>
      <w:r w:rsidRPr="0067138B">
        <w:rPr>
          <w:rFonts w:ascii="Times New Roman" w:hAnsi="Times New Roman"/>
          <w:sz w:val="24"/>
          <w:szCs w:val="24"/>
        </w:rPr>
        <w:t>2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 для вузов / Л.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Болотова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; ответственные редакторы В. Н. Волкова, Э. С. </w:t>
      </w:r>
      <w:proofErr w:type="spellStart"/>
      <w:r w:rsidRPr="0067138B">
        <w:rPr>
          <w:rFonts w:ascii="Times New Roman" w:hAnsi="Times New Roman"/>
          <w:sz w:val="24"/>
          <w:szCs w:val="24"/>
        </w:rPr>
        <w:t>Болотов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. — </w:t>
      </w:r>
      <w:proofErr w:type="gramStart"/>
      <w:r w:rsidRPr="0067138B">
        <w:rPr>
          <w:rFonts w:ascii="Times New Roman" w:hAnsi="Times New Roman"/>
          <w:sz w:val="24"/>
          <w:szCs w:val="24"/>
        </w:rPr>
        <w:t>Москва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 — 250 с. — (Высшее образование). — ISBN 978-5-9916-8251-0. — </w:t>
      </w:r>
      <w:proofErr w:type="gramStart"/>
      <w:r w:rsidRPr="0067138B">
        <w:rPr>
          <w:rFonts w:ascii="Times New Roman" w:hAnsi="Times New Roman"/>
          <w:sz w:val="24"/>
          <w:szCs w:val="24"/>
        </w:rPr>
        <w:t>Текст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https://urait.ru/bcode/471000</w:t>
        </w:r>
      </w:hyperlink>
    </w:p>
    <w:p w:rsidR="00E61910" w:rsidRPr="0067138B" w:rsidRDefault="00E61910" w:rsidP="00E61910">
      <w:pPr>
        <w:pStyle w:val="a4"/>
        <w:rPr>
          <w:rFonts w:ascii="Times New Roman" w:hAnsi="Times New Roman"/>
          <w:sz w:val="24"/>
          <w:szCs w:val="24"/>
        </w:rPr>
      </w:pPr>
    </w:p>
    <w:p w:rsidR="00E61910" w:rsidRPr="0067138B" w:rsidRDefault="00E61910" w:rsidP="00E6191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iCs/>
          <w:sz w:val="24"/>
          <w:szCs w:val="24"/>
        </w:rPr>
        <w:t>Миркин, Б. Г. </w:t>
      </w:r>
      <w:r w:rsidRPr="0067138B">
        <w:rPr>
          <w:rFonts w:ascii="Times New Roman" w:hAnsi="Times New Roman"/>
          <w:sz w:val="24"/>
          <w:szCs w:val="24"/>
        </w:rPr>
        <w:t xml:space="preserve">Введение в анализ </w:t>
      </w:r>
      <w:proofErr w:type="gramStart"/>
      <w:r w:rsidRPr="0067138B">
        <w:rPr>
          <w:rFonts w:ascii="Times New Roman" w:hAnsi="Times New Roman"/>
          <w:sz w:val="24"/>
          <w:szCs w:val="24"/>
        </w:rPr>
        <w:t>данных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учебник и практикум / Б. Г. Миркин. — </w:t>
      </w:r>
      <w:proofErr w:type="gramStart"/>
      <w:r w:rsidRPr="0067138B">
        <w:rPr>
          <w:rFonts w:ascii="Times New Roman" w:hAnsi="Times New Roman"/>
          <w:sz w:val="24"/>
          <w:szCs w:val="24"/>
        </w:rPr>
        <w:t>Москва 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, 2022. — 174 с. — (Высшее образование). — ISBN 978-5-9916-5009-0. — </w:t>
      </w:r>
      <w:proofErr w:type="gramStart"/>
      <w:r w:rsidRPr="0067138B">
        <w:rPr>
          <w:rFonts w:ascii="Times New Roman" w:hAnsi="Times New Roman"/>
          <w:sz w:val="24"/>
          <w:szCs w:val="24"/>
        </w:rPr>
        <w:t>URL :</w:t>
      </w:r>
      <w:proofErr w:type="gramEnd"/>
      <w:r w:rsidRPr="0067138B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https://urait.ru/bcode/469306</w:t>
        </w:r>
      </w:hyperlink>
    </w:p>
    <w:p w:rsidR="00E55B67" w:rsidRPr="0067138B" w:rsidRDefault="00E55B67" w:rsidP="00E55B67">
      <w:pPr>
        <w:pStyle w:val="a6"/>
        <w:spacing w:after="0"/>
        <w:jc w:val="both"/>
        <w:rPr>
          <w:sz w:val="24"/>
          <w:szCs w:val="24"/>
        </w:rPr>
      </w:pPr>
    </w:p>
    <w:p w:rsidR="003D0AE4" w:rsidRPr="0067138B" w:rsidRDefault="003D0AE4" w:rsidP="0093012D">
      <w:pPr>
        <w:pStyle w:val="a4"/>
        <w:numPr>
          <w:ilvl w:val="0"/>
          <w:numId w:val="40"/>
        </w:numPr>
        <w:rPr>
          <w:rFonts w:ascii="Times New Roman" w:hAnsi="Times New Roman"/>
          <w:b/>
          <w:sz w:val="24"/>
          <w:szCs w:val="24"/>
        </w:rPr>
      </w:pPr>
      <w:r w:rsidRPr="0067138B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67138B">
        <w:rPr>
          <w:b/>
          <w:sz w:val="24"/>
          <w:szCs w:val="24"/>
        </w:rPr>
        <w:t xml:space="preserve"> </w:t>
      </w:r>
      <w:r w:rsidRPr="0067138B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7138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7138B">
        <w:rPr>
          <w:rFonts w:ascii="Times New Roman" w:hAnsi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7138B">
        <w:rPr>
          <w:rFonts w:ascii="Times New Roman" w:hAnsi="Times New Roman"/>
          <w:sz w:val="24"/>
          <w:szCs w:val="24"/>
        </w:rPr>
        <w:t>Elsevier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67AB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67138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F278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A4670E">
        <w:fldChar w:fldCharType="begin"/>
      </w:r>
      <w:r w:rsidR="00A4670E" w:rsidRPr="00A4670E">
        <w:rPr>
          <w:lang w:val="en-US"/>
        </w:rPr>
        <w:instrText xml:space="preserve"> HYPERLINK "http://www.opendissertations.org" </w:instrText>
      </w:r>
      <w:r w:rsidR="00A4670E">
        <w:fldChar w:fldCharType="separate"/>
      </w:r>
      <w:r w:rsidRPr="0067138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A4670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A4670E">
        <w:fldChar w:fldCharType="begin"/>
      </w:r>
      <w:r w:rsidR="00A4670E" w:rsidRPr="00A4670E">
        <w:rPr>
          <w:lang w:val="en-US"/>
        </w:rPr>
        <w:instrText xml:space="preserve"> HYPERLINK "http://www.oatd.org" </w:instrText>
      </w:r>
      <w:r w:rsidR="00A4670E">
        <w:fldChar w:fldCharType="separate"/>
      </w:r>
      <w:r w:rsidRPr="0067138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A4670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A4670E">
        <w:fldChar w:fldCharType="begin"/>
      </w:r>
      <w:r w:rsidR="00A4670E" w:rsidRPr="00A4670E">
        <w:rPr>
          <w:lang w:val="en-US"/>
        </w:rPr>
        <w:instrText xml:space="preserve"> HYPERLINK "http://www.doaj.org" </w:instrText>
      </w:r>
      <w:r w:rsidR="00A4670E">
        <w:fldChar w:fldCharType="separate"/>
      </w:r>
      <w:r w:rsidRPr="0067138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A4670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A4670E">
        <w:fldChar w:fldCharType="begin"/>
      </w:r>
      <w:r w:rsidR="00A4670E" w:rsidRPr="00A4670E">
        <w:rPr>
          <w:lang w:val="en-US"/>
        </w:rPr>
        <w:instrText xml:space="preserve"> HYPERLINK "http://www.elsevier.com/about/open-access" </w:instrText>
      </w:r>
      <w:r w:rsidR="00A4670E">
        <w:fldChar w:fldCharType="separate"/>
      </w:r>
      <w:r w:rsidRPr="0067138B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A4670E">
        <w:rPr>
          <w:rStyle w:val="a7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67138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67138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28" w:history="1">
        <w:r w:rsidRPr="0067138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67138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A4670E">
        <w:fldChar w:fldCharType="begin"/>
      </w:r>
      <w:r w:rsidR="00A4670E" w:rsidRPr="00A4670E">
        <w:rPr>
          <w:lang w:val="en-US"/>
        </w:rPr>
        <w:instrText xml:space="preserve"> HYPERLINK "http://www.tandfonline.com" </w:instrText>
      </w:r>
      <w:r w:rsidR="00A4670E">
        <w:fldChar w:fldCharType="separate"/>
      </w:r>
      <w:r w:rsidRPr="0067138B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A4670E">
        <w:rPr>
          <w:rStyle w:val="a7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3D0AE4" w:rsidRPr="0067138B" w:rsidRDefault="003D0AE4" w:rsidP="003D0AE4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7138B">
        <w:rPr>
          <w:rFonts w:ascii="Times New Roman" w:hAnsi="Times New Roman"/>
          <w:sz w:val="24"/>
          <w:szCs w:val="24"/>
        </w:rPr>
        <w:t>ResearchBib</w:t>
      </w:r>
      <w:proofErr w:type="spellEnd"/>
      <w:r w:rsidRPr="0067138B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67138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3D0AE4" w:rsidRPr="0067138B" w:rsidRDefault="003D0AE4" w:rsidP="003D0AE4">
      <w:pPr>
        <w:ind w:firstLine="709"/>
        <w:jc w:val="both"/>
      </w:pPr>
    </w:p>
    <w:p w:rsidR="003D0AE4" w:rsidRPr="0067138B" w:rsidRDefault="003D0AE4" w:rsidP="003D0AE4">
      <w:pPr>
        <w:ind w:firstLine="709"/>
        <w:jc w:val="both"/>
        <w:rPr>
          <w:rFonts w:eastAsia="Calibri"/>
        </w:rPr>
      </w:pPr>
      <w:r w:rsidRPr="0067138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7138B">
        <w:rPr>
          <w:rFonts w:eastAsia="Calibri"/>
        </w:rPr>
        <w:t xml:space="preserve"> </w:t>
      </w:r>
      <w:r w:rsidRPr="0067138B">
        <w:t>информационно-образовательной среде Академии. Электронно-библиотечная система</w:t>
      </w:r>
      <w:r w:rsidRPr="0067138B">
        <w:rPr>
          <w:rFonts w:eastAsia="Calibri"/>
        </w:rPr>
        <w:t xml:space="preserve"> </w:t>
      </w:r>
      <w:r w:rsidRPr="0067138B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7138B">
        <w:rPr>
          <w:rFonts w:eastAsia="Calibri"/>
        </w:rPr>
        <w:t xml:space="preserve"> </w:t>
      </w:r>
      <w:r w:rsidRPr="0067138B">
        <w:t>доступ к информацион</w:t>
      </w:r>
      <w:r w:rsidRPr="0067138B"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67138B">
        <w:rPr>
          <w:rFonts w:eastAsia="Calibri"/>
        </w:rPr>
        <w:t xml:space="preserve"> </w:t>
      </w:r>
      <w:r w:rsidRPr="0067138B">
        <w:t>организации, так и вне ее.</w:t>
      </w:r>
    </w:p>
    <w:p w:rsidR="003D0AE4" w:rsidRPr="0067138B" w:rsidRDefault="003D0AE4" w:rsidP="003D0AE4">
      <w:pPr>
        <w:ind w:firstLine="709"/>
        <w:jc w:val="both"/>
        <w:rPr>
          <w:rFonts w:eastAsia="Calibri"/>
        </w:rPr>
      </w:pPr>
      <w:r w:rsidRPr="0067138B">
        <w:t>Электронная информационно-образовательная среда Академии обеспечивает:</w:t>
      </w:r>
      <w:r w:rsidRPr="0067138B">
        <w:rPr>
          <w:rFonts w:eastAsia="Calibri"/>
        </w:rPr>
        <w:t xml:space="preserve"> </w:t>
      </w:r>
      <w:r w:rsidRPr="0067138B">
        <w:t>доступ к учебным планам, рабочим программам дисциплин (модулей), практик, к</w:t>
      </w:r>
      <w:r w:rsidRPr="0067138B">
        <w:rPr>
          <w:rFonts w:eastAsia="Calibri"/>
        </w:rPr>
        <w:t xml:space="preserve"> </w:t>
      </w:r>
      <w:r w:rsidRPr="0067138B">
        <w:t>изданиям электронных библиотечных систем и электронным образовательным ресурсам,</w:t>
      </w:r>
      <w:r w:rsidRPr="0067138B">
        <w:rPr>
          <w:rFonts w:eastAsia="Calibri"/>
        </w:rPr>
        <w:t xml:space="preserve"> </w:t>
      </w:r>
      <w:r w:rsidRPr="0067138B">
        <w:t>указанным в рабочих программах;</w:t>
      </w:r>
      <w:r w:rsidRPr="0067138B">
        <w:rPr>
          <w:rFonts w:eastAsia="Calibri"/>
        </w:rPr>
        <w:t xml:space="preserve"> </w:t>
      </w:r>
      <w:r w:rsidRPr="0067138B">
        <w:t>фиксацию хода образовательного процесса, результатов промежуточной аттестации</w:t>
      </w:r>
      <w:r w:rsidRPr="0067138B">
        <w:rPr>
          <w:rFonts w:eastAsia="Calibri"/>
        </w:rPr>
        <w:t xml:space="preserve"> </w:t>
      </w:r>
      <w:r w:rsidRPr="0067138B">
        <w:t>и результатов освоения основной образовательной программы;</w:t>
      </w:r>
      <w:r w:rsidRPr="0067138B">
        <w:rPr>
          <w:rFonts w:eastAsia="Calibri"/>
        </w:rPr>
        <w:t xml:space="preserve"> </w:t>
      </w:r>
      <w:r w:rsidRPr="0067138B">
        <w:t>проведение всех видов занятий, процедур оценки результатов обучения, реализация</w:t>
      </w:r>
      <w:r w:rsidRPr="0067138B">
        <w:rPr>
          <w:rFonts w:eastAsia="Calibri"/>
        </w:rPr>
        <w:t xml:space="preserve"> </w:t>
      </w:r>
      <w:r w:rsidRPr="0067138B">
        <w:t>которых предусмотрена с применением электронного обучения, дистанционных</w:t>
      </w:r>
      <w:r w:rsidRPr="0067138B">
        <w:rPr>
          <w:rFonts w:eastAsia="Calibri"/>
        </w:rPr>
        <w:t xml:space="preserve"> </w:t>
      </w:r>
      <w:r w:rsidRPr="0067138B">
        <w:t>образовательных технологий;</w:t>
      </w:r>
      <w:r w:rsidRPr="0067138B">
        <w:rPr>
          <w:rFonts w:eastAsia="Calibri"/>
        </w:rPr>
        <w:t xml:space="preserve"> </w:t>
      </w:r>
      <w:r w:rsidRPr="0067138B">
        <w:t>формирование электронного портфолио обучающегося, в том числе сохранение</w:t>
      </w:r>
      <w:r w:rsidRPr="0067138B">
        <w:rPr>
          <w:rFonts w:eastAsia="Calibri"/>
        </w:rPr>
        <w:t xml:space="preserve"> </w:t>
      </w:r>
      <w:r w:rsidRPr="0067138B">
        <w:t>работ обучающегося, рецензий и оценок на эти работы со стороны любых участников</w:t>
      </w:r>
      <w:r w:rsidRPr="0067138B">
        <w:rPr>
          <w:rFonts w:eastAsia="Calibri"/>
        </w:rPr>
        <w:t xml:space="preserve"> </w:t>
      </w:r>
      <w:r w:rsidRPr="0067138B">
        <w:t>образовательного процесса;</w:t>
      </w:r>
      <w:r w:rsidRPr="0067138B">
        <w:rPr>
          <w:rFonts w:eastAsia="Calibri"/>
        </w:rPr>
        <w:t xml:space="preserve"> </w:t>
      </w:r>
      <w:r w:rsidRPr="0067138B">
        <w:t>взаимодействие между участниками образовательного процесса, в том числе</w:t>
      </w:r>
      <w:r w:rsidRPr="0067138B">
        <w:rPr>
          <w:rFonts w:eastAsia="Calibri"/>
        </w:rPr>
        <w:t xml:space="preserve"> </w:t>
      </w:r>
      <w:r w:rsidRPr="0067138B">
        <w:t>синхронное и (или) асинхронное взаимодействие посредством сети «Интернет».</w:t>
      </w:r>
    </w:p>
    <w:p w:rsidR="003D0AE4" w:rsidRPr="0067138B" w:rsidRDefault="003D0AE4" w:rsidP="003D0AE4">
      <w:pPr>
        <w:jc w:val="both"/>
        <w:rPr>
          <w:b/>
        </w:rPr>
      </w:pPr>
    </w:p>
    <w:p w:rsidR="003D0AE4" w:rsidRPr="0067138B" w:rsidRDefault="0093012D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7138B">
        <w:rPr>
          <w:rFonts w:eastAsia="Calibri"/>
          <w:b/>
          <w:lang w:eastAsia="en-US"/>
        </w:rPr>
        <w:t>8</w:t>
      </w:r>
      <w:r w:rsidR="003D0AE4" w:rsidRPr="0067138B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Для того чтобы успешно освоить дисциплину </w:t>
      </w:r>
      <w:r w:rsidR="00E61910" w:rsidRPr="0067138B">
        <w:t>«</w:t>
      </w:r>
      <w:r w:rsidR="00C73A5D" w:rsidRPr="0067138B">
        <w:rPr>
          <w:bCs/>
        </w:rPr>
        <w:t>Практико-ориентированные технологии управления организационными системами</w:t>
      </w:r>
      <w:r w:rsidR="00E61910" w:rsidRPr="0067138B">
        <w:t>»</w:t>
      </w:r>
      <w:r w:rsidR="00E61910" w:rsidRPr="0067138B">
        <w:rPr>
          <w:bCs/>
        </w:rPr>
        <w:t xml:space="preserve"> </w:t>
      </w:r>
      <w:r w:rsidRPr="0067138B">
        <w:t>обучающиеся должны выполнить следующие методические указания.</w:t>
      </w:r>
    </w:p>
    <w:p w:rsidR="003D0AE4" w:rsidRPr="0067138B" w:rsidRDefault="003D0AE4" w:rsidP="003D0AE4">
      <w:pPr>
        <w:ind w:firstLine="709"/>
        <w:jc w:val="both"/>
        <w:rPr>
          <w:b/>
        </w:rPr>
      </w:pPr>
      <w:r w:rsidRPr="0067138B">
        <w:t xml:space="preserve">Методические указания для обучающихся по освоению дисциплины для подготовки к занятиям </w:t>
      </w:r>
      <w:r w:rsidRPr="0067138B">
        <w:rPr>
          <w:b/>
        </w:rPr>
        <w:t xml:space="preserve">семинарского типа: 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3D0AE4" w:rsidRPr="0067138B" w:rsidRDefault="003D0AE4" w:rsidP="003D0AE4">
      <w:pPr>
        <w:ind w:firstLine="709"/>
        <w:jc w:val="both"/>
        <w:rPr>
          <w:b/>
        </w:rPr>
      </w:pPr>
      <w:r w:rsidRPr="0067138B">
        <w:t xml:space="preserve">Методические указания для обучающихся по освоению дисциплины для </w:t>
      </w:r>
      <w:r w:rsidRPr="0067138B">
        <w:rPr>
          <w:b/>
        </w:rPr>
        <w:t>самостоятельной работы: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</w:t>
      </w:r>
      <w:r w:rsidRPr="0067138B">
        <w:lastRenderedPageBreak/>
        <w:t>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3D0AE4" w:rsidRPr="0067138B" w:rsidRDefault="003D0AE4" w:rsidP="003D0AE4">
      <w:pPr>
        <w:ind w:firstLine="709"/>
        <w:jc w:val="both"/>
      </w:pPr>
      <w:r w:rsidRPr="0067138B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3D0AE4" w:rsidRPr="0067138B" w:rsidRDefault="003D0AE4" w:rsidP="003D0AE4">
      <w:pPr>
        <w:ind w:firstLine="709"/>
        <w:jc w:val="both"/>
      </w:pPr>
      <w:r w:rsidRPr="0067138B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3D0AE4" w:rsidRPr="0067138B" w:rsidRDefault="003D0AE4" w:rsidP="003D0AE4">
      <w:pPr>
        <w:ind w:firstLine="709"/>
        <w:jc w:val="both"/>
      </w:pPr>
      <w:r w:rsidRPr="0067138B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3D0AE4" w:rsidRPr="0067138B" w:rsidRDefault="003D0AE4" w:rsidP="003D0AE4">
      <w:pPr>
        <w:ind w:firstLine="709"/>
        <w:jc w:val="both"/>
      </w:pPr>
      <w:r w:rsidRPr="0067138B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3D0AE4" w:rsidRPr="0067138B" w:rsidRDefault="003D0AE4" w:rsidP="003D0AE4">
      <w:pPr>
        <w:ind w:firstLine="709"/>
        <w:jc w:val="both"/>
      </w:pPr>
      <w:r w:rsidRPr="0067138B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3D0AE4" w:rsidRPr="0067138B" w:rsidRDefault="003D0AE4" w:rsidP="003D0AE4">
      <w:pPr>
        <w:ind w:firstLine="709"/>
        <w:jc w:val="both"/>
      </w:pPr>
      <w:r w:rsidRPr="0067138B">
        <w:t>Следующим этапом работы</w:t>
      </w:r>
      <w:r w:rsidRPr="0067138B">
        <w:rPr>
          <w:b/>
          <w:bCs/>
        </w:rPr>
        <w:t xml:space="preserve"> </w:t>
      </w:r>
      <w:r w:rsidRPr="0067138B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3D0AE4" w:rsidRPr="0067138B" w:rsidRDefault="003D0AE4" w:rsidP="003D0AE4">
      <w:pPr>
        <w:ind w:firstLine="709"/>
        <w:jc w:val="both"/>
      </w:pPr>
      <w:r w:rsidRPr="0067138B">
        <w:t>Таким образом, при работе с источниками и литературой важно уметь: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67138B">
        <w:rPr>
          <w:rFonts w:eastAsia="Calibri"/>
          <w:b/>
          <w:bCs/>
          <w:i/>
          <w:iCs/>
          <w:lang w:eastAsia="en-US"/>
        </w:rPr>
        <w:t xml:space="preserve">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3D0AE4" w:rsidRPr="0067138B" w:rsidRDefault="003D0AE4" w:rsidP="003D0AE4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67138B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67138B">
        <w:t>аспира</w:t>
      </w:r>
      <w:r w:rsidRPr="0067138B">
        <w:rPr>
          <w:rFonts w:eastAsia="Calibri"/>
          <w:lang w:eastAsia="en-US"/>
        </w:rPr>
        <w:t>нтам.</w:t>
      </w:r>
    </w:p>
    <w:p w:rsidR="003D0AE4" w:rsidRPr="0067138B" w:rsidRDefault="003D0AE4" w:rsidP="003D0AE4">
      <w:pPr>
        <w:ind w:firstLine="709"/>
        <w:jc w:val="both"/>
      </w:pPr>
      <w:r w:rsidRPr="0067138B">
        <w:rPr>
          <w:b/>
          <w:bCs/>
        </w:rPr>
        <w:t>Подготовка к промежуточной аттестации</w:t>
      </w:r>
      <w:r w:rsidRPr="0067138B">
        <w:rPr>
          <w:bCs/>
        </w:rPr>
        <w:t>:</w:t>
      </w:r>
    </w:p>
    <w:p w:rsidR="003D0AE4" w:rsidRPr="0067138B" w:rsidRDefault="003D0AE4" w:rsidP="003D0AE4">
      <w:pPr>
        <w:ind w:firstLine="709"/>
        <w:jc w:val="both"/>
      </w:pPr>
      <w:r w:rsidRPr="0067138B">
        <w:t>При подготовке к промежуточной аттестации целесообразно:</w:t>
      </w:r>
    </w:p>
    <w:p w:rsidR="003D0AE4" w:rsidRPr="0067138B" w:rsidRDefault="003D0AE4" w:rsidP="003D0AE4">
      <w:pPr>
        <w:ind w:firstLine="709"/>
        <w:jc w:val="both"/>
      </w:pPr>
      <w:r w:rsidRPr="0067138B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3D0AE4" w:rsidRPr="0067138B" w:rsidRDefault="003D0AE4" w:rsidP="003D0AE4">
      <w:pPr>
        <w:ind w:firstLine="709"/>
        <w:jc w:val="both"/>
      </w:pPr>
      <w:r w:rsidRPr="0067138B">
        <w:t>- внимательно прочитать рекомендованную литературу;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- составить краткие конспекты ответов (планы ответов). </w:t>
      </w:r>
    </w:p>
    <w:p w:rsidR="003D0AE4" w:rsidRPr="0067138B" w:rsidRDefault="003D0AE4" w:rsidP="003D0AE4">
      <w:pPr>
        <w:ind w:firstLine="709"/>
        <w:jc w:val="both"/>
      </w:pPr>
    </w:p>
    <w:p w:rsidR="003D0AE4" w:rsidRPr="0067138B" w:rsidRDefault="00A50E91" w:rsidP="003D0AE4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67138B">
        <w:rPr>
          <w:rFonts w:eastAsia="Calibri"/>
          <w:b/>
          <w:lang w:eastAsia="en-US"/>
        </w:rPr>
        <w:t>9</w:t>
      </w:r>
      <w:r w:rsidR="003D0AE4" w:rsidRPr="0067138B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Power</w:t>
      </w:r>
      <w:proofErr w:type="spellEnd"/>
      <w:r w:rsidRPr="0067138B">
        <w:t xml:space="preserve"> </w:t>
      </w:r>
      <w:proofErr w:type="spellStart"/>
      <w:r w:rsidRPr="0067138B">
        <w:t>Point</w:t>
      </w:r>
      <w:proofErr w:type="spellEnd"/>
      <w:r w:rsidRPr="0067138B">
        <w:t>, видеоматериалов, слайдов.</w:t>
      </w:r>
    </w:p>
    <w:p w:rsidR="003D0AE4" w:rsidRPr="0067138B" w:rsidRDefault="003D0AE4" w:rsidP="003D0AE4">
      <w:pPr>
        <w:ind w:firstLine="709"/>
        <w:jc w:val="both"/>
      </w:pPr>
      <w:r w:rsidRPr="0067138B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3D0AE4" w:rsidRPr="0067138B" w:rsidRDefault="003D0AE4" w:rsidP="003D0AE4">
      <w:pPr>
        <w:ind w:firstLine="709"/>
        <w:jc w:val="both"/>
      </w:pPr>
      <w:r w:rsidRPr="0067138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7138B">
        <w:t>Moodle</w:t>
      </w:r>
      <w:proofErr w:type="spellEnd"/>
      <w:r w:rsidRPr="0067138B">
        <w:t>, обеспечивает: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67138B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67138B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67138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7138B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D0AE4" w:rsidRPr="0067138B" w:rsidRDefault="003D0AE4" w:rsidP="003D0AE4">
      <w:pPr>
        <w:pStyle w:val="ConsPlusNormal"/>
        <w:numPr>
          <w:ilvl w:val="0"/>
          <w:numId w:val="1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138B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3D0AE4" w:rsidRPr="0067138B" w:rsidRDefault="003D0AE4" w:rsidP="003D0AE4">
      <w:pPr>
        <w:ind w:firstLine="709"/>
        <w:jc w:val="both"/>
      </w:pPr>
    </w:p>
    <w:p w:rsidR="003D0AE4" w:rsidRPr="0067138B" w:rsidRDefault="003D0AE4" w:rsidP="003D0AE4">
      <w:pPr>
        <w:ind w:firstLine="709"/>
        <w:jc w:val="both"/>
      </w:pPr>
      <w:r w:rsidRPr="0067138B">
        <w:t>При осуществлении образовательного процесса по дисциплине используются следующие информационные технологии: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сбор, хранение, систематизация и выдача учебной и научной информации;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обработка текстовой, графической и эмпирической информации;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подготовка, конструирование и презентация итогов исследовательской и аналитической деятельности;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компьютерное тестирование;</w:t>
      </w:r>
    </w:p>
    <w:p w:rsidR="003D0AE4" w:rsidRPr="0067138B" w:rsidRDefault="003D0AE4" w:rsidP="003D0AE4">
      <w:pPr>
        <w:ind w:firstLine="709"/>
        <w:jc w:val="both"/>
      </w:pPr>
      <w:r w:rsidRPr="0067138B">
        <w:t>•</w:t>
      </w:r>
      <w:r w:rsidRPr="0067138B">
        <w:tab/>
        <w:t>демонстрация мультимедийных материалов.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ПЕРЕЧЕНЬ ПРОГРАММНОГО ОБЕСПЕЧЕНИЯ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lastRenderedPageBreak/>
        <w:t>•</w:t>
      </w:r>
      <w:r w:rsidRPr="0067138B">
        <w:tab/>
      </w:r>
      <w:r w:rsidRPr="0067138B">
        <w:rPr>
          <w:lang w:val="en-US"/>
        </w:rPr>
        <w:t>Microsoft</w:t>
      </w:r>
      <w:r w:rsidRPr="0067138B">
        <w:t xml:space="preserve"> </w:t>
      </w:r>
      <w:r w:rsidRPr="0067138B">
        <w:rPr>
          <w:lang w:val="en-US"/>
        </w:rPr>
        <w:t>Windows</w:t>
      </w:r>
      <w:r w:rsidRPr="0067138B">
        <w:t xml:space="preserve"> 10 </w:t>
      </w:r>
      <w:r w:rsidRPr="0067138B">
        <w:rPr>
          <w:lang w:val="en-US"/>
        </w:rPr>
        <w:t>Professional</w:t>
      </w:r>
      <w:r w:rsidRPr="0067138B">
        <w:t xml:space="preserve"> </w:t>
      </w:r>
    </w:p>
    <w:p w:rsidR="003D0AE4" w:rsidRPr="0067138B" w:rsidRDefault="003D0AE4" w:rsidP="003D0AE4">
      <w:pPr>
        <w:autoSpaceDN w:val="0"/>
        <w:ind w:left="709"/>
        <w:jc w:val="both"/>
        <w:rPr>
          <w:lang w:val="en-US"/>
        </w:rPr>
      </w:pPr>
      <w:r w:rsidRPr="0067138B">
        <w:rPr>
          <w:lang w:val="en-US"/>
        </w:rPr>
        <w:t>•</w:t>
      </w:r>
      <w:r w:rsidRPr="0067138B">
        <w:rPr>
          <w:lang w:val="en-US"/>
        </w:rPr>
        <w:tab/>
        <w:t xml:space="preserve">Microsoft Windows XP Professional SP3 </w:t>
      </w:r>
    </w:p>
    <w:p w:rsidR="003D0AE4" w:rsidRPr="0067138B" w:rsidRDefault="003D0AE4" w:rsidP="003D0AE4">
      <w:pPr>
        <w:autoSpaceDN w:val="0"/>
        <w:ind w:left="709"/>
        <w:jc w:val="both"/>
        <w:rPr>
          <w:lang w:val="en-US"/>
        </w:rPr>
      </w:pPr>
      <w:r w:rsidRPr="0067138B">
        <w:rPr>
          <w:lang w:val="en-US"/>
        </w:rPr>
        <w:t>•</w:t>
      </w:r>
      <w:r w:rsidRPr="0067138B">
        <w:rPr>
          <w:lang w:val="en-US"/>
        </w:rPr>
        <w:tab/>
        <w:t xml:space="preserve">Microsoft Office Professional 2007 Russian 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</w:r>
      <w:r w:rsidRPr="0067138B">
        <w:rPr>
          <w:bCs/>
          <w:lang w:val="en-US"/>
        </w:rPr>
        <w:t>C</w:t>
      </w:r>
      <w:proofErr w:type="spellStart"/>
      <w:r w:rsidRPr="0067138B">
        <w:rPr>
          <w:bCs/>
        </w:rPr>
        <w:t>вободно</w:t>
      </w:r>
      <w:proofErr w:type="spellEnd"/>
      <w:r w:rsidRPr="0067138B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67138B">
        <w:rPr>
          <w:bCs/>
        </w:rPr>
        <w:t>LibreOffice</w:t>
      </w:r>
      <w:proofErr w:type="spellEnd"/>
      <w:r w:rsidRPr="0067138B">
        <w:rPr>
          <w:bCs/>
        </w:rPr>
        <w:t xml:space="preserve"> 6.0.3.2 </w:t>
      </w:r>
      <w:proofErr w:type="spellStart"/>
      <w:r w:rsidRPr="0067138B">
        <w:rPr>
          <w:bCs/>
        </w:rPr>
        <w:t>Stable</w:t>
      </w:r>
      <w:proofErr w:type="spellEnd"/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  <w:t>Антивирус Касперского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</w:r>
      <w:proofErr w:type="spellStart"/>
      <w:r w:rsidRPr="0067138B">
        <w:t>Cистема</w:t>
      </w:r>
      <w:proofErr w:type="spellEnd"/>
      <w:r w:rsidRPr="0067138B">
        <w:t xml:space="preserve"> управления курсами LMS Русский </w:t>
      </w:r>
      <w:proofErr w:type="spellStart"/>
      <w:r w:rsidRPr="0067138B">
        <w:t>Moodle</w:t>
      </w:r>
      <w:proofErr w:type="spellEnd"/>
      <w:r w:rsidRPr="0067138B">
        <w:t xml:space="preserve"> 3KL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ПЕРЕЧЕНЬ ИНФОРМАЦИОННЫХ СПРАВОЧНЫХ СИСТЕМ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  <w:t>Справочная правовая система «Консультант Плюс»</w:t>
      </w:r>
    </w:p>
    <w:p w:rsidR="003D0AE4" w:rsidRPr="0067138B" w:rsidRDefault="003D0AE4" w:rsidP="003D0AE4">
      <w:pPr>
        <w:autoSpaceDN w:val="0"/>
        <w:ind w:left="709"/>
        <w:jc w:val="both"/>
      </w:pPr>
      <w:r w:rsidRPr="0067138B">
        <w:t>•</w:t>
      </w:r>
      <w:r w:rsidRPr="0067138B">
        <w:tab/>
        <w:t>Справочная правовая система «Гарант»</w:t>
      </w:r>
    </w:p>
    <w:p w:rsidR="003D0AE4" w:rsidRPr="0067138B" w:rsidRDefault="003D0AE4" w:rsidP="003D0AE4">
      <w:pPr>
        <w:jc w:val="both"/>
      </w:pPr>
    </w:p>
    <w:p w:rsidR="003D0AE4" w:rsidRPr="0067138B" w:rsidRDefault="003D0AE4" w:rsidP="003D0AE4">
      <w:pPr>
        <w:ind w:firstLine="709"/>
        <w:jc w:val="both"/>
        <w:rPr>
          <w:b/>
        </w:rPr>
      </w:pPr>
      <w:r w:rsidRPr="0067138B">
        <w:rPr>
          <w:b/>
        </w:rPr>
        <w:t>1</w:t>
      </w:r>
      <w:r w:rsidR="004313C5" w:rsidRPr="0067138B">
        <w:rPr>
          <w:b/>
        </w:rPr>
        <w:t>0</w:t>
      </w:r>
      <w:r w:rsidRPr="0067138B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3D0AE4" w:rsidRPr="0067138B" w:rsidRDefault="0093012D" w:rsidP="003D0AE4">
      <w:pPr>
        <w:suppressAutoHyphens/>
        <w:ind w:firstLine="708"/>
        <w:jc w:val="both"/>
        <w:rPr>
          <w:b/>
        </w:rPr>
      </w:pPr>
      <w:bookmarkStart w:id="11" w:name="_Hlk97814993"/>
      <w:r w:rsidRPr="0067138B">
        <w:t xml:space="preserve">Для осуществления образовательного процесса по научной специальности </w:t>
      </w:r>
      <w:bookmarkEnd w:id="11"/>
      <w:r w:rsidR="00C73A5D" w:rsidRPr="0067138B">
        <w:t>2.3.4. Управление в организационных системах</w:t>
      </w:r>
      <w:r w:rsidR="009B258D" w:rsidRPr="0067138B">
        <w:t xml:space="preserve"> </w:t>
      </w:r>
      <w:r w:rsidR="003D0AE4" w:rsidRPr="0067138B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3012D" w:rsidRPr="0067138B" w:rsidRDefault="0093012D" w:rsidP="0093012D">
      <w:pPr>
        <w:ind w:firstLine="709"/>
        <w:jc w:val="both"/>
      </w:pPr>
      <w:bookmarkStart w:id="12" w:name="_Hlk97815041"/>
      <w:r w:rsidRPr="0067138B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93012D" w:rsidRPr="0067138B" w:rsidRDefault="0093012D" w:rsidP="0093012D">
      <w:pPr>
        <w:ind w:firstLine="709"/>
        <w:jc w:val="both"/>
      </w:pPr>
      <w:r w:rsidRPr="0067138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Windows</w:t>
      </w:r>
      <w:proofErr w:type="spellEnd"/>
      <w:r w:rsidRPr="0067138B">
        <w:t xml:space="preserve"> XP,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Office</w:t>
      </w:r>
      <w:proofErr w:type="spellEnd"/>
      <w:r w:rsidRPr="0067138B">
        <w:t xml:space="preserve"> </w:t>
      </w:r>
      <w:proofErr w:type="spellStart"/>
      <w:r w:rsidRPr="0067138B">
        <w:t>Professional</w:t>
      </w:r>
      <w:proofErr w:type="spellEnd"/>
      <w:r w:rsidRPr="0067138B">
        <w:t xml:space="preserve"> </w:t>
      </w:r>
      <w:proofErr w:type="spellStart"/>
      <w:r w:rsidRPr="0067138B">
        <w:t>Plus</w:t>
      </w:r>
      <w:proofErr w:type="spellEnd"/>
      <w:r w:rsidRPr="0067138B">
        <w:t xml:space="preserve"> 2007,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Writer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Calc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Impress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Draw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Math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Base</w:t>
      </w:r>
      <w:proofErr w:type="spellEnd"/>
      <w:r w:rsidRPr="0067138B">
        <w:t xml:space="preserve">; 1С:Предпр.8 - комплект для обучения в высших и средних учебных заведениях; </w:t>
      </w:r>
      <w:proofErr w:type="spellStart"/>
      <w:r w:rsidRPr="0067138B">
        <w:t>Линко</w:t>
      </w:r>
      <w:proofErr w:type="spellEnd"/>
      <w:r w:rsidRPr="0067138B">
        <w:t xml:space="preserve"> V8.2,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</w:t>
      </w:r>
      <w:proofErr w:type="spellEnd"/>
      <w:r w:rsidRPr="0067138B">
        <w:t xml:space="preserve"> </w:t>
      </w:r>
      <w:proofErr w:type="spellStart"/>
      <w:r w:rsidRPr="0067138B">
        <w:t>Endpoint</w:t>
      </w:r>
      <w:proofErr w:type="spellEnd"/>
      <w:r w:rsidRPr="0067138B">
        <w:t xml:space="preserve"> </w:t>
      </w:r>
      <w:proofErr w:type="spellStart"/>
      <w:r w:rsidRPr="0067138B">
        <w:t>Security</w:t>
      </w:r>
      <w:proofErr w:type="spellEnd"/>
      <w:r w:rsidRPr="0067138B">
        <w:t xml:space="preserve"> для бизнеса – Стандартный, система контент фильтрации </w:t>
      </w:r>
      <w:proofErr w:type="spellStart"/>
      <w:r w:rsidRPr="0067138B">
        <w:t>SkyDNS</w:t>
      </w:r>
      <w:proofErr w:type="spellEnd"/>
      <w:r w:rsidRPr="0067138B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67138B">
        <w:t>микше</w:t>
      </w:r>
      <w:proofErr w:type="spellEnd"/>
      <w:r w:rsidRPr="0067138B">
        <w:t xml:space="preserve">, микрофон, аудио-видео усилитель, ноутбук, Операционная система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Windows</w:t>
      </w:r>
      <w:proofErr w:type="spellEnd"/>
      <w:r w:rsidRPr="0067138B">
        <w:t xml:space="preserve"> 10, 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Office</w:t>
      </w:r>
      <w:proofErr w:type="spellEnd"/>
      <w:r w:rsidRPr="0067138B">
        <w:t xml:space="preserve"> </w:t>
      </w:r>
      <w:proofErr w:type="spellStart"/>
      <w:r w:rsidRPr="0067138B">
        <w:t>Professional</w:t>
      </w:r>
      <w:proofErr w:type="spellEnd"/>
      <w:r w:rsidRPr="0067138B">
        <w:t xml:space="preserve"> </w:t>
      </w:r>
      <w:proofErr w:type="spellStart"/>
      <w:r w:rsidRPr="0067138B">
        <w:t>Plus</w:t>
      </w:r>
      <w:proofErr w:type="spellEnd"/>
      <w:r w:rsidRPr="0067138B">
        <w:t xml:space="preserve"> 2007;</w:t>
      </w:r>
    </w:p>
    <w:p w:rsidR="0093012D" w:rsidRPr="0067138B" w:rsidRDefault="0093012D" w:rsidP="0093012D">
      <w:pPr>
        <w:ind w:firstLine="709"/>
        <w:jc w:val="both"/>
      </w:pPr>
      <w:r w:rsidRPr="0067138B">
        <w:t xml:space="preserve">2. Для проведения практических занятий: учебные аудитории, </w:t>
      </w:r>
      <w:proofErr w:type="spellStart"/>
      <w:r w:rsidRPr="0067138B">
        <w:t>лингофонный</w:t>
      </w:r>
      <w:proofErr w:type="spellEnd"/>
      <w:r w:rsidRPr="0067138B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Windows</w:t>
      </w:r>
      <w:proofErr w:type="spellEnd"/>
      <w:r w:rsidRPr="0067138B">
        <w:t xml:space="preserve"> 10,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Office</w:t>
      </w:r>
      <w:proofErr w:type="spellEnd"/>
      <w:r w:rsidRPr="0067138B">
        <w:t xml:space="preserve"> </w:t>
      </w:r>
      <w:proofErr w:type="spellStart"/>
      <w:r w:rsidRPr="0067138B">
        <w:t>Professional</w:t>
      </w:r>
      <w:proofErr w:type="spellEnd"/>
      <w:r w:rsidRPr="0067138B">
        <w:t xml:space="preserve"> </w:t>
      </w:r>
      <w:proofErr w:type="spellStart"/>
      <w:r w:rsidRPr="0067138B">
        <w:t>Plus</w:t>
      </w:r>
      <w:proofErr w:type="spellEnd"/>
      <w:r w:rsidRPr="0067138B">
        <w:t xml:space="preserve"> 2007,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Writer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Calc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Impress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Draw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Math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Base</w:t>
      </w:r>
      <w:proofErr w:type="spellEnd"/>
      <w:r w:rsidRPr="0067138B">
        <w:t xml:space="preserve">; 1С: Предпр.8 - комплект для обучения в высших и средних учебных заведениях; </w:t>
      </w:r>
      <w:proofErr w:type="spellStart"/>
      <w:r w:rsidRPr="0067138B">
        <w:t>Линко</w:t>
      </w:r>
      <w:proofErr w:type="spellEnd"/>
      <w:r w:rsidRPr="0067138B">
        <w:t xml:space="preserve"> V8.2;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</w:t>
      </w:r>
      <w:proofErr w:type="spellEnd"/>
      <w:r w:rsidRPr="0067138B">
        <w:t xml:space="preserve"> </w:t>
      </w:r>
      <w:proofErr w:type="spellStart"/>
      <w:r w:rsidRPr="0067138B">
        <w:t>Endpoint</w:t>
      </w:r>
      <w:proofErr w:type="spellEnd"/>
      <w:r w:rsidRPr="0067138B">
        <w:t xml:space="preserve"> </w:t>
      </w:r>
      <w:proofErr w:type="spellStart"/>
      <w:r w:rsidRPr="0067138B">
        <w:t>Security</w:t>
      </w:r>
      <w:proofErr w:type="spellEnd"/>
      <w:r w:rsidRPr="0067138B">
        <w:t xml:space="preserve"> для бизнеса – Стандартный, система контент фильтрации </w:t>
      </w:r>
      <w:proofErr w:type="spellStart"/>
      <w:r w:rsidRPr="0067138B">
        <w:t>SkyDNS</w:t>
      </w:r>
      <w:proofErr w:type="spellEnd"/>
      <w:r w:rsidRPr="0067138B">
        <w:t>, справочно-правовые системы «Консультант плюс», «Гарант»; электронно-библиотечные системы «</w:t>
      </w:r>
      <w:proofErr w:type="spellStart"/>
      <w:r w:rsidRPr="0067138B">
        <w:t>IPRbooks</w:t>
      </w:r>
      <w:proofErr w:type="spellEnd"/>
      <w:r w:rsidRPr="0067138B">
        <w:t xml:space="preserve">» и «ЭБС ЮРАЙТ». </w:t>
      </w:r>
    </w:p>
    <w:p w:rsidR="0093012D" w:rsidRPr="0067138B" w:rsidRDefault="0093012D" w:rsidP="0093012D">
      <w:pPr>
        <w:ind w:firstLine="709"/>
        <w:jc w:val="both"/>
      </w:pPr>
      <w:r w:rsidRPr="0067138B">
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67138B">
        <w:t>Линко</w:t>
      </w:r>
      <w:proofErr w:type="spellEnd"/>
      <w:r w:rsidRPr="0067138B">
        <w:t xml:space="preserve"> V8.2, Операционная система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Windows</w:t>
      </w:r>
      <w:proofErr w:type="spellEnd"/>
      <w:r w:rsidRPr="0067138B">
        <w:t xml:space="preserve"> XP, 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Office</w:t>
      </w:r>
      <w:proofErr w:type="spellEnd"/>
      <w:r w:rsidRPr="0067138B">
        <w:t xml:space="preserve"> </w:t>
      </w:r>
      <w:proofErr w:type="spellStart"/>
      <w:r w:rsidRPr="0067138B">
        <w:t>Professional</w:t>
      </w:r>
      <w:proofErr w:type="spellEnd"/>
      <w:r w:rsidRPr="0067138B">
        <w:t xml:space="preserve"> </w:t>
      </w:r>
      <w:proofErr w:type="spellStart"/>
      <w:r w:rsidRPr="0067138B">
        <w:t>Plus</w:t>
      </w:r>
      <w:proofErr w:type="spellEnd"/>
      <w:r w:rsidRPr="0067138B">
        <w:t xml:space="preserve"> 2007,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Writer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Calc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Impress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Draw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Math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Base</w:t>
      </w:r>
      <w:proofErr w:type="spellEnd"/>
      <w:r w:rsidRPr="0067138B">
        <w:t xml:space="preserve">, </w:t>
      </w:r>
      <w:proofErr w:type="spellStart"/>
      <w:r w:rsidRPr="0067138B">
        <w:t>Линко</w:t>
      </w:r>
      <w:proofErr w:type="spellEnd"/>
      <w:r w:rsidRPr="0067138B">
        <w:t xml:space="preserve"> V8.2, 1С:Предпр.8.Комплект для обучения в высших и средних учебных заведениях,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</w:t>
      </w:r>
      <w:proofErr w:type="spellEnd"/>
      <w:r w:rsidRPr="0067138B">
        <w:t xml:space="preserve"> </w:t>
      </w:r>
      <w:proofErr w:type="spellStart"/>
      <w:r w:rsidRPr="0067138B">
        <w:t>Endpoint</w:t>
      </w:r>
      <w:proofErr w:type="spellEnd"/>
      <w:r w:rsidRPr="0067138B">
        <w:t xml:space="preserve"> </w:t>
      </w:r>
      <w:proofErr w:type="spellStart"/>
      <w:r w:rsidRPr="0067138B">
        <w:t>Security</w:t>
      </w:r>
      <w:proofErr w:type="spellEnd"/>
      <w:r w:rsidRPr="0067138B">
        <w:t xml:space="preserve"> для бизнеса – Стандартный, Система контент </w:t>
      </w:r>
      <w:r w:rsidRPr="0067138B">
        <w:lastRenderedPageBreak/>
        <w:t xml:space="preserve">фильтрации </w:t>
      </w:r>
      <w:proofErr w:type="spellStart"/>
      <w:r w:rsidRPr="0067138B">
        <w:t>SkyDNS</w:t>
      </w:r>
      <w:proofErr w:type="spellEnd"/>
      <w:r w:rsidRPr="0067138B">
        <w:t xml:space="preserve">, справочно-правовая система «Консультант плюс», «Гарант», </w:t>
      </w:r>
      <w:proofErr w:type="spellStart"/>
      <w:r w:rsidRPr="0067138B">
        <w:t>Электронно</w:t>
      </w:r>
      <w:proofErr w:type="spellEnd"/>
      <w:r w:rsidRPr="0067138B">
        <w:t xml:space="preserve"> библиотечная система </w:t>
      </w:r>
      <w:proofErr w:type="spellStart"/>
      <w:r w:rsidRPr="0067138B">
        <w:t>IPRbooks</w:t>
      </w:r>
      <w:proofErr w:type="spellEnd"/>
      <w:r w:rsidRPr="0067138B">
        <w:t xml:space="preserve">, </w:t>
      </w:r>
      <w:proofErr w:type="spellStart"/>
      <w:r w:rsidRPr="0067138B">
        <w:t>Электронно</w:t>
      </w:r>
      <w:proofErr w:type="spellEnd"/>
      <w:r w:rsidRPr="0067138B">
        <w:t xml:space="preserve"> библиотечная система «ЭБС ЮРАЙТ» </w:t>
      </w:r>
      <w:hyperlink w:history="1">
        <w:r w:rsidR="00A67AB4">
          <w:rPr>
            <w:u w:val="single"/>
          </w:rPr>
          <w:t>www.biblio-online.ru</w:t>
        </w:r>
      </w:hyperlink>
      <w:r w:rsidRPr="0067138B">
        <w:t xml:space="preserve"> </w:t>
      </w:r>
    </w:p>
    <w:p w:rsidR="003D0AE4" w:rsidRPr="0067138B" w:rsidRDefault="0093012D" w:rsidP="00583C52">
      <w:pPr>
        <w:ind w:firstLine="709"/>
        <w:jc w:val="both"/>
      </w:pPr>
      <w:r w:rsidRPr="0067138B">
        <w:t xml:space="preserve"> 4. Для самостоятельной работы: аудитории для самостоятельной </w:t>
      </w:r>
      <w:proofErr w:type="gramStart"/>
      <w:r w:rsidRPr="0067138B">
        <w:t>работы,  научных</w:t>
      </w:r>
      <w:proofErr w:type="gramEnd"/>
      <w:r w:rsidRPr="0067138B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Windows</w:t>
      </w:r>
      <w:proofErr w:type="spellEnd"/>
      <w:r w:rsidRPr="0067138B">
        <w:t xml:space="preserve"> 10, </w:t>
      </w:r>
      <w:proofErr w:type="spellStart"/>
      <w:r w:rsidRPr="0067138B">
        <w:t>Microsoft</w:t>
      </w:r>
      <w:proofErr w:type="spellEnd"/>
      <w:r w:rsidRPr="0067138B">
        <w:t xml:space="preserve"> </w:t>
      </w:r>
      <w:proofErr w:type="spellStart"/>
      <w:r w:rsidRPr="0067138B">
        <w:t>Office</w:t>
      </w:r>
      <w:proofErr w:type="spellEnd"/>
      <w:r w:rsidRPr="0067138B">
        <w:t xml:space="preserve"> </w:t>
      </w:r>
      <w:proofErr w:type="spellStart"/>
      <w:r w:rsidRPr="0067138B">
        <w:t>Professional</w:t>
      </w:r>
      <w:proofErr w:type="spellEnd"/>
      <w:r w:rsidRPr="0067138B">
        <w:t xml:space="preserve"> </w:t>
      </w:r>
      <w:proofErr w:type="spellStart"/>
      <w:r w:rsidRPr="0067138B">
        <w:t>Plus</w:t>
      </w:r>
      <w:proofErr w:type="spellEnd"/>
      <w:r w:rsidRPr="0067138B">
        <w:t xml:space="preserve"> 2007,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Writer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Calc</w:t>
      </w:r>
      <w:proofErr w:type="spellEnd"/>
      <w:r w:rsidRPr="0067138B">
        <w:t xml:space="preserve">,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Impress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Draw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Math</w:t>
      </w:r>
      <w:proofErr w:type="spellEnd"/>
      <w:r w:rsidRPr="0067138B">
        <w:t xml:space="preserve">,  </w:t>
      </w:r>
      <w:proofErr w:type="spellStart"/>
      <w:r w:rsidRPr="0067138B">
        <w:t>LibreOffice</w:t>
      </w:r>
      <w:proofErr w:type="spellEnd"/>
      <w:r w:rsidRPr="0067138B">
        <w:t xml:space="preserve"> </w:t>
      </w:r>
      <w:proofErr w:type="spellStart"/>
      <w:r w:rsidRPr="0067138B">
        <w:t>Base</w:t>
      </w:r>
      <w:proofErr w:type="spellEnd"/>
      <w:r w:rsidRPr="0067138B">
        <w:t xml:space="preserve">, </w:t>
      </w:r>
      <w:proofErr w:type="spellStart"/>
      <w:r w:rsidRPr="0067138B">
        <w:t>Moodle</w:t>
      </w:r>
      <w:proofErr w:type="spellEnd"/>
      <w:r w:rsidRPr="0067138B">
        <w:t xml:space="preserve">, </w:t>
      </w:r>
      <w:proofErr w:type="spellStart"/>
      <w:r w:rsidRPr="0067138B">
        <w:t>BigBlueButton</w:t>
      </w:r>
      <w:proofErr w:type="spellEnd"/>
      <w:r w:rsidRPr="0067138B">
        <w:t xml:space="preserve">, </w:t>
      </w:r>
      <w:proofErr w:type="spellStart"/>
      <w:r w:rsidRPr="0067138B">
        <w:t>Kaspersky</w:t>
      </w:r>
      <w:proofErr w:type="spellEnd"/>
      <w:r w:rsidRPr="0067138B">
        <w:t xml:space="preserve"> </w:t>
      </w:r>
      <w:proofErr w:type="spellStart"/>
      <w:r w:rsidRPr="0067138B">
        <w:t>Endpoint</w:t>
      </w:r>
      <w:proofErr w:type="spellEnd"/>
      <w:r w:rsidRPr="0067138B">
        <w:t xml:space="preserve"> </w:t>
      </w:r>
      <w:proofErr w:type="spellStart"/>
      <w:r w:rsidRPr="0067138B">
        <w:t>Security</w:t>
      </w:r>
      <w:proofErr w:type="spellEnd"/>
      <w:r w:rsidRPr="0067138B">
        <w:t xml:space="preserve"> для бизнеса – Стандартный, Система контент фильтрации </w:t>
      </w:r>
      <w:proofErr w:type="spellStart"/>
      <w:r w:rsidRPr="0067138B">
        <w:t>SkyDNS</w:t>
      </w:r>
      <w:proofErr w:type="spellEnd"/>
      <w:r w:rsidRPr="0067138B">
        <w:t xml:space="preserve">, справочно-правовая система «Консультант плюс», «Гарант», </w:t>
      </w:r>
      <w:proofErr w:type="spellStart"/>
      <w:r w:rsidRPr="0067138B">
        <w:t>Электронно</w:t>
      </w:r>
      <w:proofErr w:type="spellEnd"/>
      <w:r w:rsidRPr="0067138B">
        <w:t xml:space="preserve"> библиотечная система </w:t>
      </w:r>
      <w:proofErr w:type="spellStart"/>
      <w:r w:rsidRPr="0067138B">
        <w:t>IPRbooks</w:t>
      </w:r>
      <w:proofErr w:type="spellEnd"/>
      <w:r w:rsidRPr="0067138B">
        <w:t xml:space="preserve">, </w:t>
      </w:r>
      <w:proofErr w:type="spellStart"/>
      <w:r w:rsidRPr="0067138B">
        <w:t>Электронно</w:t>
      </w:r>
      <w:proofErr w:type="spellEnd"/>
      <w:r w:rsidRPr="0067138B">
        <w:t xml:space="preserve"> библиотечная система «ЭБС ЮРАЙТ».</w:t>
      </w:r>
      <w:bookmarkEnd w:id="12"/>
    </w:p>
    <w:sectPr w:rsidR="003D0AE4" w:rsidRPr="006713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D25" w:rsidRDefault="00AF6D25" w:rsidP="00160BC1">
      <w:r>
        <w:separator/>
      </w:r>
    </w:p>
  </w:endnote>
  <w:endnote w:type="continuationSeparator" w:id="0">
    <w:p w:rsidR="00AF6D25" w:rsidRDefault="00AF6D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D25" w:rsidRDefault="00AF6D25" w:rsidP="00160BC1">
      <w:r>
        <w:separator/>
      </w:r>
    </w:p>
  </w:footnote>
  <w:footnote w:type="continuationSeparator" w:id="0">
    <w:p w:rsidR="00AF6D25" w:rsidRDefault="00AF6D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647"/>
    <w:multiLevelType w:val="hybridMultilevel"/>
    <w:tmpl w:val="9B209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373A"/>
    <w:multiLevelType w:val="hybridMultilevel"/>
    <w:tmpl w:val="E3C818F8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B836020"/>
    <w:multiLevelType w:val="hybridMultilevel"/>
    <w:tmpl w:val="D040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17F9"/>
    <w:multiLevelType w:val="hybridMultilevel"/>
    <w:tmpl w:val="AD5A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5056"/>
    <w:multiLevelType w:val="hybridMultilevel"/>
    <w:tmpl w:val="8446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0700E"/>
    <w:multiLevelType w:val="multilevel"/>
    <w:tmpl w:val="026C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31C35"/>
    <w:multiLevelType w:val="hybridMultilevel"/>
    <w:tmpl w:val="B322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B3C71"/>
    <w:multiLevelType w:val="hybridMultilevel"/>
    <w:tmpl w:val="DC684686"/>
    <w:lvl w:ilvl="0" w:tplc="4CEEC3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030C8F"/>
    <w:multiLevelType w:val="hybridMultilevel"/>
    <w:tmpl w:val="DBD2C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E5576"/>
    <w:multiLevelType w:val="hybridMultilevel"/>
    <w:tmpl w:val="9BDE249C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1E6F506D"/>
    <w:multiLevelType w:val="hybridMultilevel"/>
    <w:tmpl w:val="F9EC8C2E"/>
    <w:lvl w:ilvl="0" w:tplc="ED80E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781413"/>
    <w:multiLevelType w:val="multilevel"/>
    <w:tmpl w:val="62FCC3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2" w15:restartNumberingAfterBreak="0">
    <w:nsid w:val="1E862509"/>
    <w:multiLevelType w:val="hybridMultilevel"/>
    <w:tmpl w:val="FA623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B5A2D"/>
    <w:multiLevelType w:val="hybridMultilevel"/>
    <w:tmpl w:val="5BF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7F60F62"/>
    <w:multiLevelType w:val="hybridMultilevel"/>
    <w:tmpl w:val="ABBAB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9314A7"/>
    <w:multiLevelType w:val="hybridMultilevel"/>
    <w:tmpl w:val="C526BF0A"/>
    <w:lvl w:ilvl="0" w:tplc="72E66A18">
      <w:start w:val="1"/>
      <w:numFmt w:val="decimal"/>
      <w:lvlText w:val="%1."/>
      <w:lvlJc w:val="left"/>
      <w:pPr>
        <w:ind w:left="82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D5CF9"/>
    <w:multiLevelType w:val="hybridMultilevel"/>
    <w:tmpl w:val="E8BC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50D15"/>
    <w:multiLevelType w:val="hybridMultilevel"/>
    <w:tmpl w:val="39F0F5CE"/>
    <w:lvl w:ilvl="0" w:tplc="90CA3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9D0835"/>
    <w:multiLevelType w:val="hybridMultilevel"/>
    <w:tmpl w:val="87CC3B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547F8"/>
    <w:multiLevelType w:val="hybridMultilevel"/>
    <w:tmpl w:val="70C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45ECC"/>
    <w:multiLevelType w:val="hybridMultilevel"/>
    <w:tmpl w:val="22823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747C45"/>
    <w:multiLevelType w:val="hybridMultilevel"/>
    <w:tmpl w:val="5B1E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9708A2"/>
    <w:multiLevelType w:val="hybridMultilevel"/>
    <w:tmpl w:val="AB3C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F1278"/>
    <w:multiLevelType w:val="hybridMultilevel"/>
    <w:tmpl w:val="830AB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B17386"/>
    <w:multiLevelType w:val="hybridMultilevel"/>
    <w:tmpl w:val="3C1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361272"/>
    <w:multiLevelType w:val="hybridMultilevel"/>
    <w:tmpl w:val="9AD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7E481E"/>
    <w:multiLevelType w:val="multilevel"/>
    <w:tmpl w:val="3D52E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29F452D"/>
    <w:multiLevelType w:val="hybridMultilevel"/>
    <w:tmpl w:val="025E4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8E175C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A3337A"/>
    <w:multiLevelType w:val="hybridMultilevel"/>
    <w:tmpl w:val="FAD8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D06C8D"/>
    <w:multiLevelType w:val="multilevel"/>
    <w:tmpl w:val="49B8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BF203F"/>
    <w:multiLevelType w:val="hybridMultilevel"/>
    <w:tmpl w:val="B3DA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7F4EFE"/>
    <w:multiLevelType w:val="multilevel"/>
    <w:tmpl w:val="19B6B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1" w15:restartNumberingAfterBreak="0">
    <w:nsid w:val="6FA4460E"/>
    <w:multiLevelType w:val="hybridMultilevel"/>
    <w:tmpl w:val="A5C85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2E1B3B"/>
    <w:multiLevelType w:val="hybridMultilevel"/>
    <w:tmpl w:val="217E596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3"/>
  </w:num>
  <w:num w:numId="4">
    <w:abstractNumId w:val="21"/>
  </w:num>
  <w:num w:numId="5">
    <w:abstractNumId w:val="28"/>
  </w:num>
  <w:num w:numId="6">
    <w:abstractNumId w:val="37"/>
  </w:num>
  <w:num w:numId="7">
    <w:abstractNumId w:val="9"/>
  </w:num>
  <w:num w:numId="8">
    <w:abstractNumId w:val="16"/>
  </w:num>
  <w:num w:numId="9">
    <w:abstractNumId w:val="2"/>
  </w:num>
  <w:num w:numId="10">
    <w:abstractNumId w:val="33"/>
  </w:num>
  <w:num w:numId="11">
    <w:abstractNumId w:val="32"/>
  </w:num>
  <w:num w:numId="12">
    <w:abstractNumId w:val="17"/>
  </w:num>
  <w:num w:numId="13">
    <w:abstractNumId w:val="5"/>
  </w:num>
  <w:num w:numId="14">
    <w:abstractNumId w:val="38"/>
  </w:num>
  <w:num w:numId="15">
    <w:abstractNumId w:val="1"/>
  </w:num>
  <w:num w:numId="16">
    <w:abstractNumId w:val="31"/>
  </w:num>
  <w:num w:numId="17">
    <w:abstractNumId w:val="43"/>
  </w:num>
  <w:num w:numId="18">
    <w:abstractNumId w:val="42"/>
  </w:num>
  <w:num w:numId="19">
    <w:abstractNumId w:val="18"/>
  </w:num>
  <w:num w:numId="20">
    <w:abstractNumId w:val="35"/>
  </w:num>
  <w:num w:numId="21">
    <w:abstractNumId w:val="29"/>
  </w:num>
  <w:num w:numId="22">
    <w:abstractNumId w:val="4"/>
  </w:num>
  <w:num w:numId="23">
    <w:abstractNumId w:val="12"/>
  </w:num>
  <w:num w:numId="24">
    <w:abstractNumId w:val="6"/>
  </w:num>
  <w:num w:numId="25">
    <w:abstractNumId w:val="39"/>
  </w:num>
  <w:num w:numId="26">
    <w:abstractNumId w:val="11"/>
  </w:num>
  <w:num w:numId="27">
    <w:abstractNumId w:val="14"/>
  </w:num>
  <w:num w:numId="28">
    <w:abstractNumId w:val="20"/>
  </w:num>
  <w:num w:numId="29">
    <w:abstractNumId w:val="34"/>
  </w:num>
  <w:num w:numId="30">
    <w:abstractNumId w:val="40"/>
  </w:num>
  <w:num w:numId="31">
    <w:abstractNumId w:val="10"/>
  </w:num>
  <w:num w:numId="32">
    <w:abstractNumId w:val="7"/>
  </w:num>
  <w:num w:numId="33">
    <w:abstractNumId w:val="36"/>
  </w:num>
  <w:num w:numId="34">
    <w:abstractNumId w:val="25"/>
  </w:num>
  <w:num w:numId="35">
    <w:abstractNumId w:val="41"/>
  </w:num>
  <w:num w:numId="36">
    <w:abstractNumId w:val="30"/>
  </w:num>
  <w:num w:numId="37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24"/>
  </w:num>
  <w:num w:numId="42">
    <w:abstractNumId w:val="3"/>
  </w:num>
  <w:num w:numId="43">
    <w:abstractNumId w:val="8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645"/>
    <w:rsid w:val="0000613B"/>
    <w:rsid w:val="00006A7C"/>
    <w:rsid w:val="000122E4"/>
    <w:rsid w:val="000232B8"/>
    <w:rsid w:val="00024B97"/>
    <w:rsid w:val="00027D2C"/>
    <w:rsid w:val="00027E5B"/>
    <w:rsid w:val="00037461"/>
    <w:rsid w:val="00037666"/>
    <w:rsid w:val="00037A18"/>
    <w:rsid w:val="00037E68"/>
    <w:rsid w:val="0004009D"/>
    <w:rsid w:val="0004144E"/>
    <w:rsid w:val="00042B24"/>
    <w:rsid w:val="00045317"/>
    <w:rsid w:val="00047DC8"/>
    <w:rsid w:val="00051AEE"/>
    <w:rsid w:val="000535DC"/>
    <w:rsid w:val="00057FBA"/>
    <w:rsid w:val="00060A01"/>
    <w:rsid w:val="000636E5"/>
    <w:rsid w:val="00064AA9"/>
    <w:rsid w:val="0006622C"/>
    <w:rsid w:val="000721E3"/>
    <w:rsid w:val="00072E67"/>
    <w:rsid w:val="00074C21"/>
    <w:rsid w:val="00080372"/>
    <w:rsid w:val="000835F5"/>
    <w:rsid w:val="00085601"/>
    <w:rsid w:val="000875BF"/>
    <w:rsid w:val="000911D1"/>
    <w:rsid w:val="000A1F47"/>
    <w:rsid w:val="000A4FAC"/>
    <w:rsid w:val="000B1331"/>
    <w:rsid w:val="000B16D4"/>
    <w:rsid w:val="000B30D1"/>
    <w:rsid w:val="000B7795"/>
    <w:rsid w:val="000C4546"/>
    <w:rsid w:val="000D07C6"/>
    <w:rsid w:val="000D0E81"/>
    <w:rsid w:val="000D4429"/>
    <w:rsid w:val="000D6DE5"/>
    <w:rsid w:val="000E20D7"/>
    <w:rsid w:val="000E37E9"/>
    <w:rsid w:val="000F2786"/>
    <w:rsid w:val="000F65C7"/>
    <w:rsid w:val="00102E02"/>
    <w:rsid w:val="00110297"/>
    <w:rsid w:val="00114770"/>
    <w:rsid w:val="00116542"/>
    <w:rsid w:val="001165D0"/>
    <w:rsid w:val="001166B7"/>
    <w:rsid w:val="001167A8"/>
    <w:rsid w:val="001246F4"/>
    <w:rsid w:val="00125E93"/>
    <w:rsid w:val="00127108"/>
    <w:rsid w:val="00127DEA"/>
    <w:rsid w:val="00131CDA"/>
    <w:rsid w:val="00132893"/>
    <w:rsid w:val="00132F57"/>
    <w:rsid w:val="0013459F"/>
    <w:rsid w:val="001360EC"/>
    <w:rsid w:val="001378B1"/>
    <w:rsid w:val="00144BB8"/>
    <w:rsid w:val="00146A3C"/>
    <w:rsid w:val="00154578"/>
    <w:rsid w:val="0015639D"/>
    <w:rsid w:val="001571FD"/>
    <w:rsid w:val="00160BC1"/>
    <w:rsid w:val="00161C70"/>
    <w:rsid w:val="00163087"/>
    <w:rsid w:val="001716A9"/>
    <w:rsid w:val="00181112"/>
    <w:rsid w:val="00181AAB"/>
    <w:rsid w:val="00184F65"/>
    <w:rsid w:val="001871AA"/>
    <w:rsid w:val="001A3B5F"/>
    <w:rsid w:val="001A6533"/>
    <w:rsid w:val="001B0A2E"/>
    <w:rsid w:val="001B46A3"/>
    <w:rsid w:val="001C4FED"/>
    <w:rsid w:val="001C6305"/>
    <w:rsid w:val="001E08AC"/>
    <w:rsid w:val="001F11DE"/>
    <w:rsid w:val="001F387F"/>
    <w:rsid w:val="001F67A0"/>
    <w:rsid w:val="00200434"/>
    <w:rsid w:val="00207E2E"/>
    <w:rsid w:val="00207FB7"/>
    <w:rsid w:val="00211C1B"/>
    <w:rsid w:val="002127D6"/>
    <w:rsid w:val="002311A6"/>
    <w:rsid w:val="002341A5"/>
    <w:rsid w:val="0023537B"/>
    <w:rsid w:val="00235399"/>
    <w:rsid w:val="0023620A"/>
    <w:rsid w:val="00240788"/>
    <w:rsid w:val="00240A81"/>
    <w:rsid w:val="00245199"/>
    <w:rsid w:val="002465C3"/>
    <w:rsid w:val="0025037F"/>
    <w:rsid w:val="00250797"/>
    <w:rsid w:val="00255B5E"/>
    <w:rsid w:val="0025746F"/>
    <w:rsid w:val="0026020B"/>
    <w:rsid w:val="002657BC"/>
    <w:rsid w:val="00266BA7"/>
    <w:rsid w:val="0026734C"/>
    <w:rsid w:val="002756A3"/>
    <w:rsid w:val="00276128"/>
    <w:rsid w:val="0027733F"/>
    <w:rsid w:val="002819F9"/>
    <w:rsid w:val="00286EE7"/>
    <w:rsid w:val="0028719B"/>
    <w:rsid w:val="00290206"/>
    <w:rsid w:val="00291D05"/>
    <w:rsid w:val="002933E5"/>
    <w:rsid w:val="00295766"/>
    <w:rsid w:val="002A0D1B"/>
    <w:rsid w:val="002A1DC0"/>
    <w:rsid w:val="002B324C"/>
    <w:rsid w:val="002B34A4"/>
    <w:rsid w:val="002B5AB9"/>
    <w:rsid w:val="002B6C87"/>
    <w:rsid w:val="002B734E"/>
    <w:rsid w:val="002C2EAE"/>
    <w:rsid w:val="002C3F08"/>
    <w:rsid w:val="002C6CCE"/>
    <w:rsid w:val="002C7582"/>
    <w:rsid w:val="002D07AD"/>
    <w:rsid w:val="002D1AA4"/>
    <w:rsid w:val="002D440B"/>
    <w:rsid w:val="002D6AC0"/>
    <w:rsid w:val="002D753B"/>
    <w:rsid w:val="002E2DB9"/>
    <w:rsid w:val="002E4CB7"/>
    <w:rsid w:val="002F084F"/>
    <w:rsid w:val="002F4FC7"/>
    <w:rsid w:val="003128CA"/>
    <w:rsid w:val="003152C6"/>
    <w:rsid w:val="00315AB7"/>
    <w:rsid w:val="00316505"/>
    <w:rsid w:val="0032166A"/>
    <w:rsid w:val="003252C1"/>
    <w:rsid w:val="00330957"/>
    <w:rsid w:val="00332A91"/>
    <w:rsid w:val="0033546E"/>
    <w:rsid w:val="00335C19"/>
    <w:rsid w:val="00342FF6"/>
    <w:rsid w:val="00353041"/>
    <w:rsid w:val="00355C7E"/>
    <w:rsid w:val="003618C2"/>
    <w:rsid w:val="003618F8"/>
    <w:rsid w:val="00363097"/>
    <w:rsid w:val="0036530B"/>
    <w:rsid w:val="00365758"/>
    <w:rsid w:val="003668E3"/>
    <w:rsid w:val="00381A5C"/>
    <w:rsid w:val="00386AB3"/>
    <w:rsid w:val="00387641"/>
    <w:rsid w:val="00390B62"/>
    <w:rsid w:val="003A3494"/>
    <w:rsid w:val="003A3A80"/>
    <w:rsid w:val="003A57B5"/>
    <w:rsid w:val="003A6FB0"/>
    <w:rsid w:val="003A71E4"/>
    <w:rsid w:val="003B0133"/>
    <w:rsid w:val="003B06AE"/>
    <w:rsid w:val="003B2829"/>
    <w:rsid w:val="003B7063"/>
    <w:rsid w:val="003B7F71"/>
    <w:rsid w:val="003C2ACF"/>
    <w:rsid w:val="003D0AE4"/>
    <w:rsid w:val="003D3518"/>
    <w:rsid w:val="003E0A51"/>
    <w:rsid w:val="003E5B88"/>
    <w:rsid w:val="003F0294"/>
    <w:rsid w:val="003F0296"/>
    <w:rsid w:val="003F0DB2"/>
    <w:rsid w:val="003F52E5"/>
    <w:rsid w:val="00400491"/>
    <w:rsid w:val="00407242"/>
    <w:rsid w:val="00407404"/>
    <w:rsid w:val="00410BA4"/>
    <w:rsid w:val="004110F5"/>
    <w:rsid w:val="00412D22"/>
    <w:rsid w:val="00423740"/>
    <w:rsid w:val="004266AC"/>
    <w:rsid w:val="004313C5"/>
    <w:rsid w:val="0043264F"/>
    <w:rsid w:val="00435249"/>
    <w:rsid w:val="00435595"/>
    <w:rsid w:val="00435E80"/>
    <w:rsid w:val="00436B35"/>
    <w:rsid w:val="00436EA3"/>
    <w:rsid w:val="00454B19"/>
    <w:rsid w:val="00460608"/>
    <w:rsid w:val="004620E0"/>
    <w:rsid w:val="00463539"/>
    <w:rsid w:val="0046365B"/>
    <w:rsid w:val="0047044D"/>
    <w:rsid w:val="0047224A"/>
    <w:rsid w:val="0047572F"/>
    <w:rsid w:val="0047633A"/>
    <w:rsid w:val="0048300E"/>
    <w:rsid w:val="0049217A"/>
    <w:rsid w:val="004A2C0D"/>
    <w:rsid w:val="004A2E62"/>
    <w:rsid w:val="004A5928"/>
    <w:rsid w:val="004A68C9"/>
    <w:rsid w:val="004A7B7D"/>
    <w:rsid w:val="004B2A32"/>
    <w:rsid w:val="004B54D1"/>
    <w:rsid w:val="004C5815"/>
    <w:rsid w:val="004C6DB3"/>
    <w:rsid w:val="004D0F24"/>
    <w:rsid w:val="004E0C3F"/>
    <w:rsid w:val="004E3D82"/>
    <w:rsid w:val="004E4CD6"/>
    <w:rsid w:val="004E4DB2"/>
    <w:rsid w:val="004E62F1"/>
    <w:rsid w:val="004E753A"/>
    <w:rsid w:val="004F0E47"/>
    <w:rsid w:val="004F248C"/>
    <w:rsid w:val="004F3687"/>
    <w:rsid w:val="004F3C72"/>
    <w:rsid w:val="004F7315"/>
    <w:rsid w:val="005000E4"/>
    <w:rsid w:val="00502B31"/>
    <w:rsid w:val="005165F1"/>
    <w:rsid w:val="00516F43"/>
    <w:rsid w:val="00535ADB"/>
    <w:rsid w:val="005362E6"/>
    <w:rsid w:val="00537A62"/>
    <w:rsid w:val="00540193"/>
    <w:rsid w:val="00540F31"/>
    <w:rsid w:val="005453B1"/>
    <w:rsid w:val="00553CAC"/>
    <w:rsid w:val="00560598"/>
    <w:rsid w:val="005610C3"/>
    <w:rsid w:val="00565480"/>
    <w:rsid w:val="005658C4"/>
    <w:rsid w:val="00565BB9"/>
    <w:rsid w:val="005669CB"/>
    <w:rsid w:val="00572F9F"/>
    <w:rsid w:val="005816EA"/>
    <w:rsid w:val="00582969"/>
    <w:rsid w:val="00583C2E"/>
    <w:rsid w:val="00583C52"/>
    <w:rsid w:val="00584FE8"/>
    <w:rsid w:val="00586FAD"/>
    <w:rsid w:val="005915BA"/>
    <w:rsid w:val="00591B36"/>
    <w:rsid w:val="00595D8D"/>
    <w:rsid w:val="005975CB"/>
    <w:rsid w:val="005A28FC"/>
    <w:rsid w:val="005A5675"/>
    <w:rsid w:val="005B32D5"/>
    <w:rsid w:val="005B3B32"/>
    <w:rsid w:val="005B47CE"/>
    <w:rsid w:val="005B4C51"/>
    <w:rsid w:val="005C13E4"/>
    <w:rsid w:val="005C20F0"/>
    <w:rsid w:val="005C2729"/>
    <w:rsid w:val="005C3AEB"/>
    <w:rsid w:val="005C3E07"/>
    <w:rsid w:val="005C4F2E"/>
    <w:rsid w:val="005C7567"/>
    <w:rsid w:val="005D206B"/>
    <w:rsid w:val="005D3C7C"/>
    <w:rsid w:val="005D4258"/>
    <w:rsid w:val="005D5A04"/>
    <w:rsid w:val="005F0B8B"/>
    <w:rsid w:val="005F2349"/>
    <w:rsid w:val="006044B4"/>
    <w:rsid w:val="00605527"/>
    <w:rsid w:val="00607E17"/>
    <w:rsid w:val="006118F6"/>
    <w:rsid w:val="006247C1"/>
    <w:rsid w:val="00624E28"/>
    <w:rsid w:val="0062500F"/>
    <w:rsid w:val="00636B21"/>
    <w:rsid w:val="00636B89"/>
    <w:rsid w:val="00641AF3"/>
    <w:rsid w:val="00642A2F"/>
    <w:rsid w:val="006439F4"/>
    <w:rsid w:val="00652D29"/>
    <w:rsid w:val="0065606F"/>
    <w:rsid w:val="00656AC4"/>
    <w:rsid w:val="0067138B"/>
    <w:rsid w:val="00674096"/>
    <w:rsid w:val="00676914"/>
    <w:rsid w:val="00687B3A"/>
    <w:rsid w:val="00692DD7"/>
    <w:rsid w:val="0069310C"/>
    <w:rsid w:val="0069795A"/>
    <w:rsid w:val="00697A17"/>
    <w:rsid w:val="006A712D"/>
    <w:rsid w:val="006B0CA3"/>
    <w:rsid w:val="006B1BF1"/>
    <w:rsid w:val="006B4DAD"/>
    <w:rsid w:val="006B5E9E"/>
    <w:rsid w:val="006B6512"/>
    <w:rsid w:val="006D0C90"/>
    <w:rsid w:val="006D108C"/>
    <w:rsid w:val="006D15B6"/>
    <w:rsid w:val="006D6805"/>
    <w:rsid w:val="006E5C19"/>
    <w:rsid w:val="006F13CA"/>
    <w:rsid w:val="006F22D5"/>
    <w:rsid w:val="00705814"/>
    <w:rsid w:val="00705D2E"/>
    <w:rsid w:val="00705FB5"/>
    <w:rsid w:val="007066B1"/>
    <w:rsid w:val="00707118"/>
    <w:rsid w:val="00713D44"/>
    <w:rsid w:val="0072126E"/>
    <w:rsid w:val="00723842"/>
    <w:rsid w:val="007327FE"/>
    <w:rsid w:val="00740F8F"/>
    <w:rsid w:val="007451F8"/>
    <w:rsid w:val="007512C7"/>
    <w:rsid w:val="00752936"/>
    <w:rsid w:val="00760E92"/>
    <w:rsid w:val="0076201E"/>
    <w:rsid w:val="00764497"/>
    <w:rsid w:val="00766110"/>
    <w:rsid w:val="007676AF"/>
    <w:rsid w:val="00773926"/>
    <w:rsid w:val="007751FE"/>
    <w:rsid w:val="00777482"/>
    <w:rsid w:val="00777B09"/>
    <w:rsid w:val="00781886"/>
    <w:rsid w:val="00781ADF"/>
    <w:rsid w:val="00783D3E"/>
    <w:rsid w:val="00785842"/>
    <w:rsid w:val="007865CB"/>
    <w:rsid w:val="007865F6"/>
    <w:rsid w:val="00792F22"/>
    <w:rsid w:val="00793E1B"/>
    <w:rsid w:val="00793F01"/>
    <w:rsid w:val="00797493"/>
    <w:rsid w:val="007A5EE5"/>
    <w:rsid w:val="007A629E"/>
    <w:rsid w:val="007A7E7B"/>
    <w:rsid w:val="007B2F12"/>
    <w:rsid w:val="007C271A"/>
    <w:rsid w:val="007C277B"/>
    <w:rsid w:val="007D1D35"/>
    <w:rsid w:val="007D5CC1"/>
    <w:rsid w:val="007E10C6"/>
    <w:rsid w:val="007E13ED"/>
    <w:rsid w:val="007F098D"/>
    <w:rsid w:val="007F4B97"/>
    <w:rsid w:val="007F59B1"/>
    <w:rsid w:val="007F5ECF"/>
    <w:rsid w:val="007F7A4D"/>
    <w:rsid w:val="00801B83"/>
    <w:rsid w:val="0080351D"/>
    <w:rsid w:val="00805CC2"/>
    <w:rsid w:val="00805FA7"/>
    <w:rsid w:val="008206C0"/>
    <w:rsid w:val="00820D1B"/>
    <w:rsid w:val="00822CDF"/>
    <w:rsid w:val="00823333"/>
    <w:rsid w:val="00823E5A"/>
    <w:rsid w:val="00825138"/>
    <w:rsid w:val="008301A3"/>
    <w:rsid w:val="00830B90"/>
    <w:rsid w:val="008423FF"/>
    <w:rsid w:val="008506DE"/>
    <w:rsid w:val="008519A6"/>
    <w:rsid w:val="00857FC8"/>
    <w:rsid w:val="0086475E"/>
    <w:rsid w:val="0086651C"/>
    <w:rsid w:val="0088272E"/>
    <w:rsid w:val="00893FA9"/>
    <w:rsid w:val="008A4896"/>
    <w:rsid w:val="008B5ABE"/>
    <w:rsid w:val="008B6331"/>
    <w:rsid w:val="008B7B23"/>
    <w:rsid w:val="008C0AD4"/>
    <w:rsid w:val="008C6D41"/>
    <w:rsid w:val="008D44F8"/>
    <w:rsid w:val="008D519C"/>
    <w:rsid w:val="008E5E59"/>
    <w:rsid w:val="008F3AD4"/>
    <w:rsid w:val="00910163"/>
    <w:rsid w:val="00916ABC"/>
    <w:rsid w:val="00920199"/>
    <w:rsid w:val="00921534"/>
    <w:rsid w:val="00921868"/>
    <w:rsid w:val="00925869"/>
    <w:rsid w:val="0093012D"/>
    <w:rsid w:val="009302E0"/>
    <w:rsid w:val="00931757"/>
    <w:rsid w:val="00941875"/>
    <w:rsid w:val="00951A80"/>
    <w:rsid w:val="00951F6B"/>
    <w:rsid w:val="009528CA"/>
    <w:rsid w:val="00954E45"/>
    <w:rsid w:val="00961C9E"/>
    <w:rsid w:val="00965998"/>
    <w:rsid w:val="00973C4E"/>
    <w:rsid w:val="00975BC1"/>
    <w:rsid w:val="00981541"/>
    <w:rsid w:val="009851BD"/>
    <w:rsid w:val="00997E33"/>
    <w:rsid w:val="009B1059"/>
    <w:rsid w:val="009B258D"/>
    <w:rsid w:val="009B6D16"/>
    <w:rsid w:val="009C15DD"/>
    <w:rsid w:val="009D1EFE"/>
    <w:rsid w:val="009D29FE"/>
    <w:rsid w:val="009D3925"/>
    <w:rsid w:val="009D3E3F"/>
    <w:rsid w:val="009D468D"/>
    <w:rsid w:val="009D79EE"/>
    <w:rsid w:val="009E219E"/>
    <w:rsid w:val="009E2CA0"/>
    <w:rsid w:val="009E34C9"/>
    <w:rsid w:val="009E35D2"/>
    <w:rsid w:val="009E476D"/>
    <w:rsid w:val="009F4070"/>
    <w:rsid w:val="00A14724"/>
    <w:rsid w:val="00A16B8D"/>
    <w:rsid w:val="00A205D7"/>
    <w:rsid w:val="00A20D4B"/>
    <w:rsid w:val="00A24F30"/>
    <w:rsid w:val="00A275E4"/>
    <w:rsid w:val="00A32A5F"/>
    <w:rsid w:val="00A34DA3"/>
    <w:rsid w:val="00A35591"/>
    <w:rsid w:val="00A37887"/>
    <w:rsid w:val="00A40FDC"/>
    <w:rsid w:val="00A44F9E"/>
    <w:rsid w:val="00A458F1"/>
    <w:rsid w:val="00A45E85"/>
    <w:rsid w:val="00A4670E"/>
    <w:rsid w:val="00A47704"/>
    <w:rsid w:val="00A50E91"/>
    <w:rsid w:val="00A567CD"/>
    <w:rsid w:val="00A63D90"/>
    <w:rsid w:val="00A67AB4"/>
    <w:rsid w:val="00A75675"/>
    <w:rsid w:val="00A75C0B"/>
    <w:rsid w:val="00A76E53"/>
    <w:rsid w:val="00A778B1"/>
    <w:rsid w:val="00A92A2D"/>
    <w:rsid w:val="00A9607B"/>
    <w:rsid w:val="00A96C48"/>
    <w:rsid w:val="00AA006D"/>
    <w:rsid w:val="00AA2A29"/>
    <w:rsid w:val="00AA694C"/>
    <w:rsid w:val="00AB05DF"/>
    <w:rsid w:val="00AB2091"/>
    <w:rsid w:val="00AC1BC8"/>
    <w:rsid w:val="00AD047E"/>
    <w:rsid w:val="00AD0669"/>
    <w:rsid w:val="00AD208A"/>
    <w:rsid w:val="00AD3D81"/>
    <w:rsid w:val="00AD4A3C"/>
    <w:rsid w:val="00AE1ABD"/>
    <w:rsid w:val="00AE3040"/>
    <w:rsid w:val="00AE3177"/>
    <w:rsid w:val="00AE65ED"/>
    <w:rsid w:val="00AF61EB"/>
    <w:rsid w:val="00AF69AE"/>
    <w:rsid w:val="00AF6D25"/>
    <w:rsid w:val="00B16E8F"/>
    <w:rsid w:val="00B3661E"/>
    <w:rsid w:val="00B45A1D"/>
    <w:rsid w:val="00B5209B"/>
    <w:rsid w:val="00B542D4"/>
    <w:rsid w:val="00B54421"/>
    <w:rsid w:val="00B642B8"/>
    <w:rsid w:val="00B77379"/>
    <w:rsid w:val="00B817E2"/>
    <w:rsid w:val="00BB1F25"/>
    <w:rsid w:val="00BB3EA3"/>
    <w:rsid w:val="00BB6C9A"/>
    <w:rsid w:val="00BB70FB"/>
    <w:rsid w:val="00BC1C81"/>
    <w:rsid w:val="00BD3660"/>
    <w:rsid w:val="00BD491B"/>
    <w:rsid w:val="00BE023D"/>
    <w:rsid w:val="00BE2B72"/>
    <w:rsid w:val="00BE30B1"/>
    <w:rsid w:val="00BE46FF"/>
    <w:rsid w:val="00BE5CA0"/>
    <w:rsid w:val="00BE78F0"/>
    <w:rsid w:val="00BF22FC"/>
    <w:rsid w:val="00BF24E9"/>
    <w:rsid w:val="00BF58D0"/>
    <w:rsid w:val="00BF76C8"/>
    <w:rsid w:val="00C1245E"/>
    <w:rsid w:val="00C228C5"/>
    <w:rsid w:val="00C24EA8"/>
    <w:rsid w:val="00C26026"/>
    <w:rsid w:val="00C33468"/>
    <w:rsid w:val="00C3475E"/>
    <w:rsid w:val="00C35C0B"/>
    <w:rsid w:val="00C37451"/>
    <w:rsid w:val="00C40C06"/>
    <w:rsid w:val="00C55E91"/>
    <w:rsid w:val="00C56359"/>
    <w:rsid w:val="00C70CA1"/>
    <w:rsid w:val="00C73A5D"/>
    <w:rsid w:val="00C74CB4"/>
    <w:rsid w:val="00C77294"/>
    <w:rsid w:val="00C840B1"/>
    <w:rsid w:val="00C85F5E"/>
    <w:rsid w:val="00C86487"/>
    <w:rsid w:val="00C90A7A"/>
    <w:rsid w:val="00C9285D"/>
    <w:rsid w:val="00C93F61"/>
    <w:rsid w:val="00C94464"/>
    <w:rsid w:val="00C953C9"/>
    <w:rsid w:val="00CA401A"/>
    <w:rsid w:val="00CB27ED"/>
    <w:rsid w:val="00CB539D"/>
    <w:rsid w:val="00CB61D6"/>
    <w:rsid w:val="00CC7803"/>
    <w:rsid w:val="00CD4F2A"/>
    <w:rsid w:val="00CE1D84"/>
    <w:rsid w:val="00CE6C4B"/>
    <w:rsid w:val="00CF0598"/>
    <w:rsid w:val="00CF12C6"/>
    <w:rsid w:val="00CF27C6"/>
    <w:rsid w:val="00CF2B2F"/>
    <w:rsid w:val="00CF4D8F"/>
    <w:rsid w:val="00CF6292"/>
    <w:rsid w:val="00CF6B12"/>
    <w:rsid w:val="00D017C3"/>
    <w:rsid w:val="00D02EB8"/>
    <w:rsid w:val="00D03383"/>
    <w:rsid w:val="00D05568"/>
    <w:rsid w:val="00D07DD3"/>
    <w:rsid w:val="00D11D07"/>
    <w:rsid w:val="00D152E4"/>
    <w:rsid w:val="00D1682D"/>
    <w:rsid w:val="00D1753D"/>
    <w:rsid w:val="00D23EFA"/>
    <w:rsid w:val="00D325D5"/>
    <w:rsid w:val="00D34B66"/>
    <w:rsid w:val="00D35FCA"/>
    <w:rsid w:val="00D52D2C"/>
    <w:rsid w:val="00D532CA"/>
    <w:rsid w:val="00D61122"/>
    <w:rsid w:val="00D63339"/>
    <w:rsid w:val="00D761E8"/>
    <w:rsid w:val="00D77320"/>
    <w:rsid w:val="00D81711"/>
    <w:rsid w:val="00D83177"/>
    <w:rsid w:val="00D8506D"/>
    <w:rsid w:val="00D90307"/>
    <w:rsid w:val="00D942A7"/>
    <w:rsid w:val="00D954F5"/>
    <w:rsid w:val="00D95BBF"/>
    <w:rsid w:val="00D977B4"/>
    <w:rsid w:val="00D97830"/>
    <w:rsid w:val="00DA3FFC"/>
    <w:rsid w:val="00DA489D"/>
    <w:rsid w:val="00DA48D3"/>
    <w:rsid w:val="00DB08E2"/>
    <w:rsid w:val="00DB0A35"/>
    <w:rsid w:val="00DB1401"/>
    <w:rsid w:val="00DB228F"/>
    <w:rsid w:val="00DC159F"/>
    <w:rsid w:val="00DC6660"/>
    <w:rsid w:val="00DD03B9"/>
    <w:rsid w:val="00DD53BE"/>
    <w:rsid w:val="00DD6EB4"/>
    <w:rsid w:val="00DE38F3"/>
    <w:rsid w:val="00DF1076"/>
    <w:rsid w:val="00DF2600"/>
    <w:rsid w:val="00DF26AA"/>
    <w:rsid w:val="00DF7ED6"/>
    <w:rsid w:val="00E02CDE"/>
    <w:rsid w:val="00E03F07"/>
    <w:rsid w:val="00E11452"/>
    <w:rsid w:val="00E14521"/>
    <w:rsid w:val="00E20186"/>
    <w:rsid w:val="00E2721F"/>
    <w:rsid w:val="00E411FA"/>
    <w:rsid w:val="00E427DD"/>
    <w:rsid w:val="00E42AED"/>
    <w:rsid w:val="00E4451A"/>
    <w:rsid w:val="00E55B67"/>
    <w:rsid w:val="00E60C50"/>
    <w:rsid w:val="00E61910"/>
    <w:rsid w:val="00E61FAF"/>
    <w:rsid w:val="00E62F35"/>
    <w:rsid w:val="00E72419"/>
    <w:rsid w:val="00E72975"/>
    <w:rsid w:val="00E7465A"/>
    <w:rsid w:val="00E7663A"/>
    <w:rsid w:val="00E9119D"/>
    <w:rsid w:val="00E92238"/>
    <w:rsid w:val="00E94419"/>
    <w:rsid w:val="00EA056B"/>
    <w:rsid w:val="00EA206F"/>
    <w:rsid w:val="00EA3690"/>
    <w:rsid w:val="00EA7886"/>
    <w:rsid w:val="00EB2C5D"/>
    <w:rsid w:val="00EB7E4F"/>
    <w:rsid w:val="00EC078D"/>
    <w:rsid w:val="00ED28E4"/>
    <w:rsid w:val="00ED789C"/>
    <w:rsid w:val="00EE07F9"/>
    <w:rsid w:val="00EE165B"/>
    <w:rsid w:val="00EE48AC"/>
    <w:rsid w:val="00EE4D57"/>
    <w:rsid w:val="00EE53D4"/>
    <w:rsid w:val="00EF2E7A"/>
    <w:rsid w:val="00EF744E"/>
    <w:rsid w:val="00F00B76"/>
    <w:rsid w:val="00F03C8C"/>
    <w:rsid w:val="00F06F17"/>
    <w:rsid w:val="00F13737"/>
    <w:rsid w:val="00F14EC4"/>
    <w:rsid w:val="00F17CEB"/>
    <w:rsid w:val="00F2055F"/>
    <w:rsid w:val="00F20B3C"/>
    <w:rsid w:val="00F226CA"/>
    <w:rsid w:val="00F239D1"/>
    <w:rsid w:val="00F26C8F"/>
    <w:rsid w:val="00F272BC"/>
    <w:rsid w:val="00F322E1"/>
    <w:rsid w:val="00F342F7"/>
    <w:rsid w:val="00F34872"/>
    <w:rsid w:val="00F36A7C"/>
    <w:rsid w:val="00F40FEC"/>
    <w:rsid w:val="00F42549"/>
    <w:rsid w:val="00F50E80"/>
    <w:rsid w:val="00F5555D"/>
    <w:rsid w:val="00F625A5"/>
    <w:rsid w:val="00F63ADF"/>
    <w:rsid w:val="00F63BBC"/>
    <w:rsid w:val="00F8007A"/>
    <w:rsid w:val="00F803A3"/>
    <w:rsid w:val="00F92166"/>
    <w:rsid w:val="00F96A96"/>
    <w:rsid w:val="00FA01BE"/>
    <w:rsid w:val="00FA5C55"/>
    <w:rsid w:val="00FB05DD"/>
    <w:rsid w:val="00FB15A7"/>
    <w:rsid w:val="00FB3DFD"/>
    <w:rsid w:val="00FB6736"/>
    <w:rsid w:val="00FC28CD"/>
    <w:rsid w:val="00FC306B"/>
    <w:rsid w:val="00FD6763"/>
    <w:rsid w:val="00FE10B3"/>
    <w:rsid w:val="00FE1F73"/>
    <w:rsid w:val="00FE556E"/>
    <w:rsid w:val="00FF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D44E57F"/>
  <w15:docId w15:val="{45375422-D961-4B66-8B58-2A07ADB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9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71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1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"/>
    <w:rsid w:val="009D1EFE"/>
    <w:pPr>
      <w:spacing w:before="100" w:beforeAutospacing="1" w:after="100" w:afterAutospacing="1"/>
    </w:pPr>
  </w:style>
  <w:style w:type="paragraph" w:customStyle="1" w:styleId="af2">
    <w:name w:val="осн часть"/>
    <w:basedOn w:val="a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link w:val="2"/>
    <w:uiPriority w:val="9"/>
    <w:rsid w:val="002871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FollowedHyperlink"/>
    <w:uiPriority w:val="99"/>
    <w:semiHidden/>
    <w:unhideWhenUsed/>
    <w:rsid w:val="00E55B67"/>
    <w:rPr>
      <w:color w:val="800080"/>
      <w:u w:val="single"/>
    </w:rPr>
  </w:style>
  <w:style w:type="paragraph" w:customStyle="1" w:styleId="Default">
    <w:name w:val="Default"/>
    <w:rsid w:val="002D75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Link">
    <w:name w:val="Link"/>
    <w:rsid w:val="00E61910"/>
    <w:rPr>
      <w:color w:val="0000FF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67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5440" TargetMode="External"/><Relationship Id="rId13" Type="http://schemas.openxmlformats.org/officeDocument/2006/relationships/hyperlink" Target="https://urait.ru/bcode/471000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0259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researchbib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483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springeropen.com" TargetMode="External"/><Relationship Id="rId10" Type="http://schemas.openxmlformats.org/officeDocument/2006/relationships/hyperlink" Target="https://urait.ru/bcode/49233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90657" TargetMode="External"/><Relationship Id="rId14" Type="http://schemas.openxmlformats.org/officeDocument/2006/relationships/hyperlink" Target="https://urait.ru/bcode/469306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0C1C-3F3A-4B8D-BF58-EDC38DF2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4895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Links>
    <vt:vector size="78" baseType="variant"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https://urait.ru/bcode/469306</vt:lpwstr>
      </vt:variant>
      <vt:variant>
        <vt:lpwstr/>
      </vt:variant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https://urait.ru/bcode/471000</vt:lpwstr>
      </vt:variant>
      <vt:variant>
        <vt:lpwstr/>
      </vt:variant>
      <vt:variant>
        <vt:i4>786527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https://urait.ru/bcode/492333</vt:lpwstr>
      </vt:variant>
      <vt:variant>
        <vt:lpwstr/>
      </vt:variant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https://urait.ru/bcode/490657</vt:lpwstr>
      </vt:variant>
      <vt:variant>
        <vt:lpwstr/>
      </vt:variant>
      <vt:variant>
        <vt:i4>786521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https://urait.ru/bcode/485440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2022-02-03T10:13:00Z</cp:lastPrinted>
  <dcterms:created xsi:type="dcterms:W3CDTF">2022-05-01T16:16:00Z</dcterms:created>
  <dcterms:modified xsi:type="dcterms:W3CDTF">2023-04-19T06:40:00Z</dcterms:modified>
</cp:coreProperties>
</file>